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4F" w:rsidRPr="00FA7B51" w:rsidRDefault="0053524F" w:rsidP="0053524F">
      <w:pPr>
        <w:adjustRightInd w:val="0"/>
        <w:snapToGrid w:val="0"/>
        <w:spacing w:line="560" w:lineRule="exact"/>
        <w:ind w:firstLineChars="200" w:firstLine="632"/>
        <w:rPr>
          <w:rFonts w:ascii="Times New Roman" w:hAnsi="Times New Roman"/>
        </w:rPr>
      </w:pPr>
    </w:p>
    <w:p w:rsidR="0053524F" w:rsidRPr="00FA7B51" w:rsidRDefault="0053524F" w:rsidP="0053524F">
      <w:pPr>
        <w:adjustRightInd w:val="0"/>
        <w:snapToGrid w:val="0"/>
        <w:spacing w:line="560" w:lineRule="exact"/>
        <w:ind w:firstLineChars="200" w:firstLine="632"/>
        <w:rPr>
          <w:rFonts w:ascii="Times New Roman" w:hAnsi="Times New Roman"/>
        </w:rPr>
      </w:pPr>
    </w:p>
    <w:p w:rsidR="0053524F" w:rsidRPr="00FA7B51" w:rsidRDefault="0053524F" w:rsidP="0053524F">
      <w:pPr>
        <w:adjustRightInd w:val="0"/>
        <w:snapToGrid w:val="0"/>
        <w:spacing w:line="560" w:lineRule="exact"/>
        <w:ind w:firstLineChars="200" w:firstLine="632"/>
        <w:rPr>
          <w:rFonts w:ascii="Times New Roman" w:hAnsi="Times New Roman"/>
        </w:rPr>
      </w:pPr>
    </w:p>
    <w:p w:rsidR="00174D63" w:rsidRPr="00FA7B51" w:rsidRDefault="00853167" w:rsidP="00C27EA3">
      <w:pPr>
        <w:spacing w:line="700" w:lineRule="exact"/>
        <w:jc w:val="center"/>
        <w:rPr>
          <w:rFonts w:ascii="Times New Roman" w:eastAsia="方正小标宋简体" w:hAnsi="Times New Roman"/>
          <w:sz w:val="44"/>
          <w:szCs w:val="44"/>
        </w:rPr>
      </w:pPr>
      <w:r w:rsidRPr="00FA7B51">
        <w:rPr>
          <w:rFonts w:ascii="Times New Roman" w:eastAsia="方正小标宋简体" w:hAnsi="Times New Roman"/>
          <w:sz w:val="44"/>
          <w:szCs w:val="44"/>
        </w:rPr>
        <w:t>2020</w:t>
      </w:r>
      <w:r w:rsidRPr="00FA7B51">
        <w:rPr>
          <w:rFonts w:ascii="Times New Roman" w:eastAsia="方正小标宋简体" w:hAnsi="Times New Roman"/>
          <w:sz w:val="44"/>
          <w:szCs w:val="44"/>
        </w:rPr>
        <w:t>年度第七次</w:t>
      </w:r>
      <w:r w:rsidR="00F87424" w:rsidRPr="00FA7B51">
        <w:rPr>
          <w:rFonts w:ascii="Times New Roman" w:eastAsia="方正小标宋简体" w:hAnsi="Times New Roman"/>
          <w:sz w:val="44"/>
          <w:szCs w:val="44"/>
        </w:rPr>
        <w:t>全国</w:t>
      </w:r>
      <w:r w:rsidRPr="00FA7B51">
        <w:rPr>
          <w:rFonts w:ascii="Times New Roman" w:eastAsia="方正小标宋简体" w:hAnsi="Times New Roman"/>
          <w:sz w:val="44"/>
          <w:szCs w:val="44"/>
        </w:rPr>
        <w:t>人口普查项目</w:t>
      </w:r>
    </w:p>
    <w:p w:rsidR="00853167" w:rsidRPr="00FA7B51" w:rsidRDefault="00853167" w:rsidP="00853167">
      <w:pPr>
        <w:spacing w:line="700" w:lineRule="exact"/>
        <w:jc w:val="center"/>
        <w:rPr>
          <w:rFonts w:ascii="Times New Roman" w:eastAsia="方正小标宋简体" w:hAnsi="Times New Roman"/>
          <w:sz w:val="44"/>
          <w:szCs w:val="44"/>
        </w:rPr>
      </w:pPr>
      <w:bookmarkStart w:id="0" w:name="_GoBack"/>
      <w:bookmarkEnd w:id="0"/>
      <w:r w:rsidRPr="00FA7B51">
        <w:rPr>
          <w:rFonts w:ascii="Times New Roman" w:eastAsia="方正小标宋简体" w:hAnsi="Times New Roman"/>
          <w:sz w:val="44"/>
          <w:szCs w:val="44"/>
        </w:rPr>
        <w:t>资金绩效自评报告</w:t>
      </w:r>
    </w:p>
    <w:p w:rsidR="00853167" w:rsidRPr="00FA7B51" w:rsidRDefault="0059189B" w:rsidP="00C27EA3">
      <w:pPr>
        <w:adjustRightInd w:val="0"/>
        <w:spacing w:line="320" w:lineRule="exact"/>
        <w:ind w:right="641"/>
        <w:rPr>
          <w:rFonts w:ascii="Times New Roman" w:hAnsi="Times New Roman"/>
          <w:szCs w:val="32"/>
        </w:rPr>
      </w:pPr>
      <w:r w:rsidRPr="00FA7B51">
        <w:rPr>
          <w:rFonts w:ascii="Times New Roman" w:hAnsi="Times New Roman"/>
          <w:szCs w:val="32"/>
        </w:rPr>
        <w:t xml:space="preserve"> </w:t>
      </w:r>
    </w:p>
    <w:p w:rsidR="00F87424" w:rsidRPr="00FA7B51" w:rsidRDefault="00C54A51" w:rsidP="00A87EA6">
      <w:pPr>
        <w:adjustRightInd w:val="0"/>
        <w:snapToGrid w:val="0"/>
        <w:spacing w:line="560" w:lineRule="exact"/>
        <w:ind w:firstLineChars="200" w:firstLine="632"/>
        <w:rPr>
          <w:rFonts w:ascii="Times New Roman" w:eastAsia="黑体" w:hAnsi="Times New Roman"/>
          <w:szCs w:val="32"/>
        </w:rPr>
      </w:pPr>
      <w:r w:rsidRPr="00FA7B51">
        <w:rPr>
          <w:rFonts w:ascii="Times New Roman" w:hAnsi="Times New Roman"/>
          <w:color w:val="000000" w:themeColor="text1"/>
          <w:szCs w:val="32"/>
        </w:rPr>
        <w:t>为深入贯彻落实《中共中央</w:t>
      </w:r>
      <w:r w:rsidRPr="00FA7B51">
        <w:rPr>
          <w:rFonts w:ascii="Times New Roman" w:hAnsi="Times New Roman"/>
          <w:color w:val="000000" w:themeColor="text1"/>
          <w:szCs w:val="32"/>
        </w:rPr>
        <w:t xml:space="preserve"> </w:t>
      </w:r>
      <w:r w:rsidRPr="00FA7B51">
        <w:rPr>
          <w:rFonts w:ascii="Times New Roman" w:hAnsi="Times New Roman"/>
          <w:color w:val="000000" w:themeColor="text1"/>
          <w:szCs w:val="32"/>
        </w:rPr>
        <w:t>国务院关于全面实施预算绩效管理的意见》（中发〔</w:t>
      </w:r>
      <w:r w:rsidRPr="00FA7B51">
        <w:rPr>
          <w:rFonts w:ascii="Times New Roman" w:hAnsi="Times New Roman"/>
          <w:color w:val="000000" w:themeColor="text1"/>
          <w:szCs w:val="32"/>
        </w:rPr>
        <w:t>2018</w:t>
      </w:r>
      <w:r w:rsidRPr="00FA7B51">
        <w:rPr>
          <w:rFonts w:ascii="Times New Roman" w:hAnsi="Times New Roman"/>
          <w:color w:val="000000" w:themeColor="text1"/>
          <w:szCs w:val="32"/>
        </w:rPr>
        <w:t>〕</w:t>
      </w:r>
      <w:r w:rsidRPr="00FA7B51">
        <w:rPr>
          <w:rFonts w:ascii="Times New Roman" w:hAnsi="Times New Roman"/>
          <w:color w:val="000000" w:themeColor="text1"/>
          <w:szCs w:val="32"/>
        </w:rPr>
        <w:t>34</w:t>
      </w:r>
      <w:r w:rsidRPr="00FA7B51">
        <w:rPr>
          <w:rFonts w:ascii="Times New Roman" w:hAnsi="Times New Roman"/>
          <w:color w:val="000000" w:themeColor="text1"/>
          <w:szCs w:val="32"/>
        </w:rPr>
        <w:t>号）精神及</w:t>
      </w:r>
      <w:r w:rsidR="00F87424" w:rsidRPr="00FA7B51">
        <w:rPr>
          <w:rFonts w:ascii="Times New Roman" w:hAnsi="Times New Roman"/>
          <w:color w:val="000000" w:themeColor="text1"/>
          <w:szCs w:val="32"/>
        </w:rPr>
        <w:t>《益阳市财政局关于</w:t>
      </w:r>
      <w:r w:rsidR="00DE0179" w:rsidRPr="00FA7B51">
        <w:rPr>
          <w:rFonts w:ascii="Times New Roman" w:hAnsi="Times New Roman"/>
          <w:color w:val="000000" w:themeColor="text1"/>
          <w:szCs w:val="32"/>
        </w:rPr>
        <w:t>开展</w:t>
      </w:r>
      <w:r w:rsidR="00DE0179" w:rsidRPr="00FA7B51">
        <w:rPr>
          <w:rFonts w:ascii="Times New Roman" w:hAnsi="Times New Roman"/>
          <w:color w:val="000000" w:themeColor="text1"/>
          <w:szCs w:val="32"/>
        </w:rPr>
        <w:t>2020</w:t>
      </w:r>
      <w:r w:rsidR="00F87424" w:rsidRPr="00FA7B51">
        <w:rPr>
          <w:rFonts w:ascii="Times New Roman" w:hAnsi="Times New Roman"/>
          <w:color w:val="000000" w:themeColor="text1"/>
          <w:szCs w:val="32"/>
        </w:rPr>
        <w:t>年</w:t>
      </w:r>
      <w:r w:rsidR="00DE0179" w:rsidRPr="00FA7B51">
        <w:rPr>
          <w:rFonts w:ascii="Times New Roman" w:hAnsi="Times New Roman"/>
          <w:color w:val="000000" w:themeColor="text1"/>
          <w:szCs w:val="32"/>
        </w:rPr>
        <w:t>度部门</w:t>
      </w:r>
      <w:r w:rsidR="00F87424" w:rsidRPr="00FA7B51">
        <w:rPr>
          <w:rFonts w:ascii="Times New Roman" w:hAnsi="Times New Roman"/>
          <w:color w:val="000000" w:themeColor="text1"/>
          <w:szCs w:val="32"/>
        </w:rPr>
        <w:t>绩效自评工作的通知》要求，现对益阳市统计局</w:t>
      </w:r>
      <w:r w:rsidR="00F87424" w:rsidRPr="00FA7B51">
        <w:rPr>
          <w:rFonts w:ascii="Times New Roman" w:hAnsi="Times New Roman"/>
          <w:color w:val="000000" w:themeColor="text1"/>
          <w:szCs w:val="32"/>
        </w:rPr>
        <w:t>2020</w:t>
      </w:r>
      <w:r w:rsidR="00F87424" w:rsidRPr="00FA7B51">
        <w:rPr>
          <w:rFonts w:ascii="Times New Roman" w:hAnsi="Times New Roman"/>
          <w:color w:val="000000" w:themeColor="text1"/>
          <w:szCs w:val="32"/>
        </w:rPr>
        <w:t>年度第七次全国人口普查项目支出开展绩效自评，现将情况汇报如下：</w:t>
      </w:r>
    </w:p>
    <w:p w:rsidR="00853167" w:rsidRPr="00FA7B51" w:rsidRDefault="00853167" w:rsidP="00A87EA6">
      <w:pPr>
        <w:adjustRightInd w:val="0"/>
        <w:snapToGrid w:val="0"/>
        <w:spacing w:line="560" w:lineRule="exact"/>
        <w:ind w:firstLineChars="200" w:firstLine="632"/>
        <w:rPr>
          <w:rFonts w:ascii="Times New Roman" w:eastAsia="黑体" w:hAnsi="Times New Roman"/>
          <w:szCs w:val="32"/>
        </w:rPr>
      </w:pPr>
      <w:r w:rsidRPr="00FA7B51">
        <w:rPr>
          <w:rFonts w:ascii="Times New Roman" w:eastAsia="黑体" w:hAnsi="Times New Roman"/>
          <w:szCs w:val="32"/>
        </w:rPr>
        <w:t>一、项目概况</w:t>
      </w:r>
    </w:p>
    <w:p w:rsidR="005A4990" w:rsidRPr="00FA7B51" w:rsidRDefault="005A4990" w:rsidP="00A87EA6">
      <w:pPr>
        <w:adjustRightInd w:val="0"/>
        <w:snapToGrid w:val="0"/>
        <w:spacing w:line="560" w:lineRule="exact"/>
        <w:ind w:firstLineChars="200" w:firstLine="632"/>
        <w:rPr>
          <w:rFonts w:ascii="Times New Roman" w:eastAsia="楷体" w:hAnsi="Times New Roman"/>
          <w:szCs w:val="32"/>
        </w:rPr>
      </w:pPr>
      <w:r w:rsidRPr="00FA7B51">
        <w:rPr>
          <w:rFonts w:ascii="Times New Roman" w:eastAsia="楷体" w:hAnsi="Times New Roman"/>
          <w:szCs w:val="32"/>
        </w:rPr>
        <w:t>（一）普查目的</w:t>
      </w:r>
    </w:p>
    <w:p w:rsidR="005A4990" w:rsidRPr="00FA7B51" w:rsidRDefault="005A4990"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全面查清我国人口数量、结构、分布、住房等方面情况，为完善人口发展战略和政策体系，促进人口长期均衡发展，科学制定国民经济和社会发展规划，推动经济高质量发展，全面开启社会主义现代化建设新征程，向第二个百年奋斗目标进军，提供科学准确的统计信息支持。</w:t>
      </w:r>
    </w:p>
    <w:p w:rsidR="006E2DEC" w:rsidRPr="00FA7B51" w:rsidRDefault="005A4990" w:rsidP="00A87EA6">
      <w:pPr>
        <w:spacing w:line="560" w:lineRule="exact"/>
        <w:ind w:firstLineChars="200" w:firstLine="664"/>
        <w:rPr>
          <w:rFonts w:ascii="Times New Roman" w:eastAsia="楷体" w:hAnsi="Times New Roman"/>
          <w:spacing w:val="8"/>
          <w:szCs w:val="32"/>
        </w:rPr>
      </w:pPr>
      <w:r w:rsidRPr="00FA7B51">
        <w:rPr>
          <w:rFonts w:ascii="Times New Roman" w:eastAsia="楷体" w:hAnsi="Times New Roman"/>
          <w:spacing w:val="8"/>
          <w:szCs w:val="32"/>
        </w:rPr>
        <w:t>（</w:t>
      </w:r>
      <w:r w:rsidR="00451611" w:rsidRPr="00FA7B51">
        <w:rPr>
          <w:rFonts w:ascii="Times New Roman" w:eastAsia="楷体" w:hAnsi="Times New Roman"/>
          <w:spacing w:val="8"/>
          <w:szCs w:val="32"/>
        </w:rPr>
        <w:t>二</w:t>
      </w:r>
      <w:r w:rsidRPr="00FA7B51">
        <w:rPr>
          <w:rFonts w:ascii="Times New Roman" w:eastAsia="楷体" w:hAnsi="Times New Roman"/>
          <w:spacing w:val="8"/>
          <w:szCs w:val="32"/>
        </w:rPr>
        <w:t>）</w:t>
      </w:r>
      <w:r w:rsidR="006E2DEC" w:rsidRPr="00FA7B51">
        <w:rPr>
          <w:rFonts w:ascii="Times New Roman" w:eastAsia="楷体" w:hAnsi="Times New Roman"/>
          <w:spacing w:val="8"/>
          <w:szCs w:val="32"/>
        </w:rPr>
        <w:t>工作任务</w:t>
      </w:r>
    </w:p>
    <w:p w:rsidR="006E2DEC" w:rsidRPr="00FA7B51" w:rsidRDefault="006E2DEC"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第七次全国</w:t>
      </w:r>
      <w:r w:rsidR="00F87424" w:rsidRPr="00FA7B51">
        <w:rPr>
          <w:rFonts w:ascii="Times New Roman" w:hAnsi="Times New Roman"/>
          <w:color w:val="000000" w:themeColor="text1"/>
          <w:szCs w:val="32"/>
        </w:rPr>
        <w:t>人口</w:t>
      </w:r>
      <w:r w:rsidRPr="00FA7B51">
        <w:rPr>
          <w:rFonts w:ascii="Times New Roman" w:hAnsi="Times New Roman"/>
          <w:color w:val="000000" w:themeColor="text1"/>
          <w:szCs w:val="32"/>
        </w:rPr>
        <w:t>普查工作分三个阶段进行</w:t>
      </w:r>
      <w:r w:rsidR="00F87424" w:rsidRPr="00FA7B51">
        <w:rPr>
          <w:rFonts w:ascii="Times New Roman" w:hAnsi="Times New Roman"/>
          <w:color w:val="000000" w:themeColor="text1"/>
          <w:szCs w:val="32"/>
        </w:rPr>
        <w:t>，具体规划如下</w:t>
      </w:r>
      <w:r w:rsidRPr="00FA7B51">
        <w:rPr>
          <w:rFonts w:ascii="Times New Roman" w:hAnsi="Times New Roman"/>
          <w:color w:val="000000" w:themeColor="text1"/>
          <w:szCs w:val="32"/>
        </w:rPr>
        <w:t>：</w:t>
      </w:r>
    </w:p>
    <w:p w:rsidR="006E2DEC" w:rsidRPr="00FA7B51" w:rsidRDefault="006E2DEC"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一是准备阶段（</w:t>
      </w:r>
      <w:r w:rsidRPr="00FA7B51">
        <w:rPr>
          <w:rFonts w:ascii="Times New Roman" w:hAnsi="Times New Roman"/>
          <w:color w:val="000000" w:themeColor="text1"/>
          <w:szCs w:val="32"/>
        </w:rPr>
        <w:t>2019</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10</w:t>
      </w:r>
      <w:r w:rsidRPr="00FA7B51">
        <w:rPr>
          <w:rFonts w:ascii="Times New Roman" w:hAnsi="Times New Roman"/>
          <w:color w:val="000000" w:themeColor="text1"/>
          <w:szCs w:val="32"/>
        </w:rPr>
        <w:t>月</w:t>
      </w:r>
      <w:r w:rsidRPr="00FA7B51">
        <w:rPr>
          <w:rFonts w:ascii="Times New Roman" w:hAnsi="Times New Roman"/>
          <w:color w:val="000000" w:themeColor="text1"/>
          <w:szCs w:val="32"/>
        </w:rPr>
        <w:t>—2020</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10</w:t>
      </w:r>
      <w:r w:rsidRPr="00FA7B51">
        <w:rPr>
          <w:rFonts w:ascii="Times New Roman" w:hAnsi="Times New Roman"/>
          <w:color w:val="000000" w:themeColor="text1"/>
          <w:szCs w:val="32"/>
        </w:rPr>
        <w:t>月）。这一阶段的主要工作是：组建各级普查机构，制定普查方案和工作计划，进行普查试点，落实普查经费和物资，开展普查宣传，选聘培训普</w:t>
      </w:r>
      <w:r w:rsidRPr="00FA7B51">
        <w:rPr>
          <w:rFonts w:ascii="Times New Roman" w:hAnsi="Times New Roman"/>
          <w:color w:val="000000" w:themeColor="text1"/>
          <w:szCs w:val="32"/>
        </w:rPr>
        <w:lastRenderedPageBreak/>
        <w:t>查指导员和普查员，普查区域划分和制图，进行户口整顿，开展摸底等。</w:t>
      </w:r>
    </w:p>
    <w:p w:rsidR="006E2DEC" w:rsidRPr="00FA7B51" w:rsidRDefault="006E2DEC"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二是普查登记阶段（</w:t>
      </w:r>
      <w:r w:rsidRPr="00FA7B51">
        <w:rPr>
          <w:rFonts w:ascii="Times New Roman" w:hAnsi="Times New Roman"/>
          <w:color w:val="000000" w:themeColor="text1"/>
          <w:szCs w:val="32"/>
        </w:rPr>
        <w:t>2020</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11</w:t>
      </w:r>
      <w:r w:rsidRPr="00FA7B51">
        <w:rPr>
          <w:rFonts w:ascii="Times New Roman" w:hAnsi="Times New Roman"/>
          <w:color w:val="000000" w:themeColor="text1"/>
          <w:szCs w:val="32"/>
        </w:rPr>
        <w:t>月</w:t>
      </w:r>
      <w:r w:rsidRPr="00FA7B51">
        <w:rPr>
          <w:rFonts w:ascii="Times New Roman" w:hAnsi="Times New Roman"/>
          <w:color w:val="000000" w:themeColor="text1"/>
          <w:szCs w:val="32"/>
        </w:rPr>
        <w:t>—12</w:t>
      </w:r>
      <w:r w:rsidRPr="00FA7B51">
        <w:rPr>
          <w:rFonts w:ascii="Times New Roman" w:hAnsi="Times New Roman"/>
          <w:color w:val="000000" w:themeColor="text1"/>
          <w:szCs w:val="32"/>
        </w:rPr>
        <w:t>月）。这一阶段的主要工作是：普查员入户登记，进行比对复查，开展事后质量抽查等。</w:t>
      </w:r>
    </w:p>
    <w:p w:rsidR="00DC65EE" w:rsidRPr="00FA7B51" w:rsidRDefault="006E2DEC"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三是数据汇总和发布阶段（</w:t>
      </w:r>
      <w:r w:rsidRPr="00FA7B51">
        <w:rPr>
          <w:rFonts w:ascii="Times New Roman" w:hAnsi="Times New Roman"/>
          <w:color w:val="000000" w:themeColor="text1"/>
          <w:szCs w:val="32"/>
        </w:rPr>
        <w:t>2020</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12</w:t>
      </w:r>
      <w:r w:rsidRPr="00FA7B51">
        <w:rPr>
          <w:rFonts w:ascii="Times New Roman" w:hAnsi="Times New Roman"/>
          <w:color w:val="000000" w:themeColor="text1"/>
          <w:szCs w:val="32"/>
        </w:rPr>
        <w:t>月</w:t>
      </w:r>
      <w:r w:rsidRPr="00FA7B51">
        <w:rPr>
          <w:rFonts w:ascii="Times New Roman" w:hAnsi="Times New Roman"/>
          <w:color w:val="000000" w:themeColor="text1"/>
          <w:szCs w:val="32"/>
        </w:rPr>
        <w:t>—2022</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12</w:t>
      </w:r>
      <w:r w:rsidRPr="00FA7B51">
        <w:rPr>
          <w:rFonts w:ascii="Times New Roman" w:hAnsi="Times New Roman"/>
          <w:color w:val="000000" w:themeColor="text1"/>
          <w:szCs w:val="32"/>
        </w:rPr>
        <w:t>月）。这一阶段的主要工作是：数据处理、评估、汇总，发布主要数据公报，普查资料开发利用等。</w:t>
      </w:r>
    </w:p>
    <w:p w:rsidR="005A4990" w:rsidRPr="00FA7B51" w:rsidRDefault="005A4990" w:rsidP="00A87EA6">
      <w:pPr>
        <w:widowControl/>
        <w:spacing w:line="560" w:lineRule="exact"/>
        <w:ind w:firstLineChars="200" w:firstLine="664"/>
        <w:rPr>
          <w:rFonts w:ascii="Times New Roman" w:eastAsia="楷体" w:hAnsi="Times New Roman"/>
          <w:spacing w:val="8"/>
          <w:szCs w:val="32"/>
        </w:rPr>
      </w:pPr>
      <w:r w:rsidRPr="00FA7B51">
        <w:rPr>
          <w:rFonts w:ascii="Times New Roman" w:eastAsia="楷体" w:hAnsi="Times New Roman"/>
          <w:spacing w:val="8"/>
          <w:szCs w:val="32"/>
        </w:rPr>
        <w:t>（</w:t>
      </w:r>
      <w:r w:rsidR="00451611" w:rsidRPr="00FA7B51">
        <w:rPr>
          <w:rFonts w:ascii="Times New Roman" w:eastAsia="楷体" w:hAnsi="Times New Roman"/>
          <w:spacing w:val="8"/>
          <w:szCs w:val="32"/>
        </w:rPr>
        <w:t>三</w:t>
      </w:r>
      <w:r w:rsidRPr="00FA7B51">
        <w:rPr>
          <w:rFonts w:ascii="Times New Roman" w:eastAsia="楷体" w:hAnsi="Times New Roman"/>
          <w:spacing w:val="8"/>
          <w:szCs w:val="32"/>
        </w:rPr>
        <w:t>）项目承担单位基本情况</w:t>
      </w:r>
    </w:p>
    <w:p w:rsidR="00FA7B51" w:rsidRPr="00FA7B51" w:rsidRDefault="005A4990"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益阳市统计局</w:t>
      </w:r>
      <w:proofErr w:type="gramStart"/>
      <w:r w:rsidRPr="00FA7B51">
        <w:rPr>
          <w:rFonts w:ascii="Times New Roman" w:hAnsi="Times New Roman"/>
          <w:color w:val="000000" w:themeColor="text1"/>
          <w:szCs w:val="32"/>
        </w:rPr>
        <w:t>系财政</w:t>
      </w:r>
      <w:proofErr w:type="gramEnd"/>
      <w:r w:rsidRPr="00FA7B51">
        <w:rPr>
          <w:rFonts w:ascii="Times New Roman" w:hAnsi="Times New Roman"/>
          <w:color w:val="000000" w:themeColor="text1"/>
          <w:szCs w:val="32"/>
        </w:rPr>
        <w:t>全额预算拨款单位。</w:t>
      </w:r>
      <w:r w:rsidR="00844E74" w:rsidRPr="00FA7B51">
        <w:rPr>
          <w:rFonts w:ascii="Times New Roman" w:hAnsi="Times New Roman"/>
          <w:color w:val="000000"/>
          <w:sz w:val="30"/>
          <w:szCs w:val="30"/>
        </w:rPr>
        <w:t>2020</w:t>
      </w:r>
      <w:r w:rsidR="00844E74" w:rsidRPr="00FA7B51">
        <w:rPr>
          <w:rFonts w:ascii="Times New Roman" w:hAnsi="Times New Roman"/>
          <w:color w:val="000000"/>
          <w:sz w:val="30"/>
          <w:szCs w:val="30"/>
        </w:rPr>
        <w:t>年编制部门核</w:t>
      </w:r>
      <w:r w:rsidR="00FA7B51" w:rsidRPr="00FA7B51">
        <w:rPr>
          <w:rFonts w:ascii="Times New Roman" w:hAnsi="Times New Roman"/>
          <w:color w:val="000000"/>
          <w:sz w:val="30"/>
          <w:szCs w:val="30"/>
        </w:rPr>
        <w:t>定</w:t>
      </w:r>
      <w:r w:rsidR="00844E74" w:rsidRPr="00FA7B51">
        <w:rPr>
          <w:rFonts w:ascii="Times New Roman" w:hAnsi="Times New Roman"/>
          <w:color w:val="000000"/>
          <w:sz w:val="30"/>
          <w:szCs w:val="30"/>
        </w:rPr>
        <w:t>人员编</w:t>
      </w:r>
      <w:r w:rsidR="00844E74" w:rsidRPr="00FA7B51">
        <w:rPr>
          <w:rFonts w:ascii="Times New Roman" w:hAnsi="Times New Roman"/>
          <w:color w:val="000000" w:themeColor="text1"/>
          <w:sz w:val="30"/>
          <w:szCs w:val="30"/>
        </w:rPr>
        <w:t>制</w:t>
      </w:r>
      <w:r w:rsidR="00844E74" w:rsidRPr="00FA7B51">
        <w:rPr>
          <w:rFonts w:ascii="Times New Roman" w:hAnsi="Times New Roman"/>
          <w:color w:val="000000" w:themeColor="text1"/>
          <w:sz w:val="30"/>
          <w:szCs w:val="30"/>
        </w:rPr>
        <w:t>61</w:t>
      </w:r>
      <w:r w:rsidR="00844E74" w:rsidRPr="00FA7B51">
        <w:rPr>
          <w:rFonts w:ascii="Times New Roman" w:hAnsi="Times New Roman"/>
          <w:color w:val="000000" w:themeColor="text1"/>
          <w:sz w:val="30"/>
          <w:szCs w:val="30"/>
        </w:rPr>
        <w:t>人。截止</w:t>
      </w:r>
      <w:r w:rsidR="00844E74" w:rsidRPr="00FA7B51">
        <w:rPr>
          <w:rFonts w:ascii="Times New Roman" w:hAnsi="Times New Roman"/>
          <w:color w:val="000000" w:themeColor="text1"/>
          <w:sz w:val="30"/>
          <w:szCs w:val="30"/>
        </w:rPr>
        <w:t>2020</w:t>
      </w:r>
      <w:r w:rsidR="00844E74" w:rsidRPr="00FA7B51">
        <w:rPr>
          <w:rFonts w:ascii="Times New Roman" w:hAnsi="Times New Roman"/>
          <w:color w:val="000000" w:themeColor="text1"/>
          <w:sz w:val="30"/>
          <w:szCs w:val="30"/>
        </w:rPr>
        <w:t>年</w:t>
      </w:r>
      <w:r w:rsidR="00844E74" w:rsidRPr="00FA7B51">
        <w:rPr>
          <w:rFonts w:ascii="Times New Roman" w:hAnsi="Times New Roman"/>
          <w:color w:val="000000" w:themeColor="text1"/>
          <w:sz w:val="30"/>
          <w:szCs w:val="30"/>
        </w:rPr>
        <w:t>12</w:t>
      </w:r>
      <w:r w:rsidR="00844E74" w:rsidRPr="00FA7B51">
        <w:rPr>
          <w:rFonts w:ascii="Times New Roman" w:hAnsi="Times New Roman"/>
          <w:color w:val="000000" w:themeColor="text1"/>
          <w:sz w:val="30"/>
          <w:szCs w:val="30"/>
        </w:rPr>
        <w:t>月</w:t>
      </w:r>
      <w:r w:rsidR="00844E74" w:rsidRPr="00FA7B51">
        <w:rPr>
          <w:rFonts w:ascii="Times New Roman" w:hAnsi="Times New Roman"/>
          <w:color w:val="000000" w:themeColor="text1"/>
          <w:sz w:val="30"/>
          <w:szCs w:val="30"/>
        </w:rPr>
        <w:t>31</w:t>
      </w:r>
      <w:r w:rsidR="00844E74" w:rsidRPr="00FA7B51">
        <w:rPr>
          <w:rFonts w:ascii="Times New Roman" w:hAnsi="Times New Roman"/>
          <w:color w:val="000000" w:themeColor="text1"/>
          <w:sz w:val="30"/>
          <w:szCs w:val="30"/>
        </w:rPr>
        <w:t>日实有在职人数为</w:t>
      </w:r>
      <w:r w:rsidR="00844E74" w:rsidRPr="00FA7B51">
        <w:rPr>
          <w:rFonts w:ascii="Times New Roman" w:hAnsi="Times New Roman"/>
          <w:color w:val="000000" w:themeColor="text1"/>
          <w:sz w:val="30"/>
          <w:szCs w:val="30"/>
        </w:rPr>
        <w:t>58</w:t>
      </w:r>
      <w:r w:rsidR="00844E74" w:rsidRPr="00FA7B51">
        <w:rPr>
          <w:rFonts w:ascii="Times New Roman" w:hAnsi="Times New Roman"/>
          <w:color w:val="000000" w:themeColor="text1"/>
          <w:sz w:val="30"/>
          <w:szCs w:val="30"/>
        </w:rPr>
        <w:t>人（其中机关</w:t>
      </w:r>
      <w:r w:rsidR="00844E74" w:rsidRPr="00FA7B51">
        <w:rPr>
          <w:rFonts w:ascii="Times New Roman" w:hAnsi="Times New Roman"/>
          <w:color w:val="000000"/>
          <w:sz w:val="30"/>
          <w:szCs w:val="30"/>
        </w:rPr>
        <w:t>本级行政编制</w:t>
      </w:r>
      <w:r w:rsidR="00844E74" w:rsidRPr="00FA7B51">
        <w:rPr>
          <w:rFonts w:ascii="Times New Roman" w:hAnsi="Times New Roman"/>
          <w:color w:val="000000"/>
          <w:sz w:val="30"/>
          <w:szCs w:val="30"/>
        </w:rPr>
        <w:t>25</w:t>
      </w:r>
      <w:r w:rsidR="00844E74" w:rsidRPr="00FA7B51">
        <w:rPr>
          <w:rFonts w:ascii="Times New Roman" w:hAnsi="Times New Roman"/>
          <w:color w:val="000000"/>
          <w:sz w:val="30"/>
          <w:szCs w:val="30"/>
        </w:rPr>
        <w:t>人，二级机构事业编制</w:t>
      </w:r>
      <w:r w:rsidR="00844E74" w:rsidRPr="00FA7B51">
        <w:rPr>
          <w:rFonts w:ascii="Times New Roman" w:hAnsi="Times New Roman"/>
          <w:color w:val="000000"/>
          <w:sz w:val="30"/>
          <w:szCs w:val="30"/>
        </w:rPr>
        <w:t>33</w:t>
      </w:r>
      <w:r w:rsidR="00844E74" w:rsidRPr="00FA7B51">
        <w:rPr>
          <w:rFonts w:ascii="Times New Roman" w:hAnsi="Times New Roman"/>
          <w:color w:val="000000"/>
          <w:sz w:val="30"/>
          <w:szCs w:val="30"/>
        </w:rPr>
        <w:t>人。）退休人数为</w:t>
      </w:r>
      <w:r w:rsidR="00844E74" w:rsidRPr="00FA7B51">
        <w:rPr>
          <w:rFonts w:ascii="Times New Roman" w:hAnsi="Times New Roman"/>
          <w:color w:val="000000"/>
          <w:sz w:val="30"/>
          <w:szCs w:val="30"/>
        </w:rPr>
        <w:t>19</w:t>
      </w:r>
      <w:r w:rsidR="00844E74" w:rsidRPr="00FA7B51">
        <w:rPr>
          <w:rFonts w:ascii="Times New Roman" w:hAnsi="Times New Roman"/>
          <w:color w:val="000000"/>
          <w:sz w:val="30"/>
          <w:szCs w:val="30"/>
        </w:rPr>
        <w:t>人</w:t>
      </w:r>
      <w:r w:rsidRPr="00FA7B51">
        <w:rPr>
          <w:rFonts w:ascii="Times New Roman" w:hAnsi="Times New Roman"/>
          <w:color w:val="000000" w:themeColor="text1"/>
          <w:szCs w:val="32"/>
        </w:rPr>
        <w:t>。主要职能</w:t>
      </w:r>
      <w:r w:rsidR="00FA7B51" w:rsidRPr="00FA7B51">
        <w:rPr>
          <w:rFonts w:ascii="Times New Roman" w:hAnsi="Times New Roman"/>
          <w:color w:val="000000" w:themeColor="text1"/>
          <w:szCs w:val="32"/>
        </w:rPr>
        <w:t>如下</w:t>
      </w:r>
      <w:r w:rsidRPr="00FA7B51">
        <w:rPr>
          <w:rFonts w:ascii="Times New Roman" w:hAnsi="Times New Roman"/>
          <w:color w:val="000000" w:themeColor="text1"/>
          <w:szCs w:val="32"/>
        </w:rPr>
        <w:t>：</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1.</w:t>
      </w:r>
      <w:r w:rsidRPr="00FA7B51">
        <w:rPr>
          <w:rFonts w:ascii="Times New Roman" w:hAnsi="Times New Roman"/>
        </w:rPr>
        <w:t>拟定并组织实施全市统计改革和统计现代化建设规划及统计调查计划；建立健全全市国民经济核算体系和统计指标体系。</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2.</w:t>
      </w:r>
      <w:r w:rsidRPr="00FA7B51">
        <w:rPr>
          <w:rFonts w:ascii="Times New Roman" w:hAnsi="Times New Roman"/>
        </w:rPr>
        <w:t>贯彻执行国家、省统计工作的方针、政策和统计法律、法规，完成国家、省统计调查任务；指导和协调全市统计业务工作；监督检查统计法律、法规的实施情况，查处各类统计违法行为；组织指导全市统计科研、统计教育、统计宣传工作。</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3.</w:t>
      </w:r>
      <w:r w:rsidRPr="00FA7B51">
        <w:rPr>
          <w:rFonts w:ascii="Times New Roman" w:hAnsi="Times New Roman"/>
        </w:rPr>
        <w:t>组织开展全市人口、经济、农业等重大市情市力普查及有关专项调查；建立健全和管理全市统计信息自动化系统和统计数据库体系。</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4.</w:t>
      </w:r>
      <w:r w:rsidRPr="00FA7B51">
        <w:rPr>
          <w:rFonts w:ascii="Times New Roman" w:hAnsi="Times New Roman"/>
        </w:rPr>
        <w:t>负责提供市委、市人民政府制订政策和编制国民经济和社会发展规划所需的统计资料，并对全市国民经济、科技进步和社</w:t>
      </w:r>
      <w:r w:rsidRPr="00FA7B51">
        <w:rPr>
          <w:rFonts w:ascii="Times New Roman" w:hAnsi="Times New Roman"/>
        </w:rPr>
        <w:lastRenderedPageBreak/>
        <w:t>会发展等情况进行统计分析、统计预测、统计检查和监督，向市委、市人民政府及其有关部门提供统计信息和咨询建议。</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5.</w:t>
      </w:r>
      <w:r w:rsidRPr="00FA7B51">
        <w:rPr>
          <w:rFonts w:ascii="Times New Roman" w:hAnsi="Times New Roman"/>
        </w:rPr>
        <w:t>负责统一核定、管理、公布全市经济、社会、科技的基本统计资料，定期发布全市国民经济和社会发展情况统计公报以及有关普查和专项调查公报；发布社会经济统计信息。</w:t>
      </w:r>
    </w:p>
    <w:p w:rsidR="00FA7B51" w:rsidRPr="00FA7B51" w:rsidRDefault="00FA7B51" w:rsidP="00A87EA6">
      <w:pPr>
        <w:adjustRightInd w:val="0"/>
        <w:snapToGrid w:val="0"/>
        <w:spacing w:line="560" w:lineRule="exact"/>
        <w:ind w:firstLineChars="200" w:firstLine="632"/>
        <w:rPr>
          <w:rFonts w:ascii="Times New Roman" w:hAnsi="Times New Roman"/>
        </w:rPr>
      </w:pPr>
      <w:r w:rsidRPr="00FA7B51">
        <w:rPr>
          <w:rFonts w:ascii="Times New Roman" w:hAnsi="Times New Roman"/>
        </w:rPr>
        <w:t>6.</w:t>
      </w:r>
      <w:r w:rsidRPr="00FA7B51">
        <w:rPr>
          <w:rFonts w:ascii="Times New Roman" w:hAnsi="Times New Roman"/>
        </w:rPr>
        <w:t>负责依法审批或者备案市直各有关部门的统计调查计划及其调查方案。指导各基层单位加强统计基础建设。监督和管理全市中央统计事业经费；协助管理和考核区、县（市）统计局长、副局长。</w:t>
      </w:r>
    </w:p>
    <w:p w:rsidR="005A4990" w:rsidRPr="00FA7B51" w:rsidRDefault="00FA7B51"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rPr>
        <w:t>7.</w:t>
      </w:r>
      <w:r w:rsidRPr="00FA7B51">
        <w:rPr>
          <w:rFonts w:ascii="Times New Roman" w:hAnsi="Times New Roman"/>
        </w:rPr>
        <w:t>完成市委、市政府交办的其他任务</w:t>
      </w:r>
      <w:r w:rsidR="005A4990" w:rsidRPr="00FA7B51">
        <w:rPr>
          <w:rFonts w:ascii="Times New Roman" w:hAnsi="Times New Roman"/>
          <w:color w:val="000000" w:themeColor="text1"/>
          <w:szCs w:val="32"/>
        </w:rPr>
        <w:t>。</w:t>
      </w:r>
    </w:p>
    <w:p w:rsidR="005A4990" w:rsidRPr="00FA7B51" w:rsidRDefault="0074612A" w:rsidP="00A87EA6">
      <w:pPr>
        <w:adjustRightInd w:val="0"/>
        <w:snapToGrid w:val="0"/>
        <w:spacing w:line="560" w:lineRule="exact"/>
        <w:ind w:firstLineChars="200" w:firstLine="632"/>
        <w:rPr>
          <w:rFonts w:ascii="Times New Roman" w:eastAsia="楷体" w:hAnsi="Times New Roman"/>
          <w:color w:val="000000" w:themeColor="text1"/>
          <w:szCs w:val="32"/>
        </w:rPr>
      </w:pPr>
      <w:r w:rsidRPr="00FA7B51">
        <w:rPr>
          <w:rFonts w:ascii="Times New Roman" w:eastAsia="楷体" w:hAnsi="Times New Roman"/>
          <w:color w:val="000000" w:themeColor="text1"/>
          <w:szCs w:val="32"/>
        </w:rPr>
        <w:t>（</w:t>
      </w:r>
      <w:r w:rsidR="00451611" w:rsidRPr="00FA7B51">
        <w:rPr>
          <w:rFonts w:ascii="Times New Roman" w:eastAsia="楷体" w:hAnsi="Times New Roman"/>
          <w:color w:val="000000" w:themeColor="text1"/>
          <w:szCs w:val="32"/>
        </w:rPr>
        <w:t>四</w:t>
      </w:r>
      <w:r w:rsidRPr="00FA7B51">
        <w:rPr>
          <w:rFonts w:ascii="Times New Roman" w:eastAsia="楷体" w:hAnsi="Times New Roman"/>
          <w:color w:val="000000" w:themeColor="text1"/>
          <w:szCs w:val="32"/>
        </w:rPr>
        <w:t>）普查项目的对象、内容、</w:t>
      </w:r>
      <w:r w:rsidR="005A4990" w:rsidRPr="00FA7B51">
        <w:rPr>
          <w:rFonts w:ascii="Times New Roman" w:eastAsia="楷体" w:hAnsi="Times New Roman"/>
          <w:color w:val="000000" w:themeColor="text1"/>
          <w:szCs w:val="32"/>
        </w:rPr>
        <w:t>时间</w:t>
      </w:r>
      <w:r w:rsidR="00125184" w:rsidRPr="00FA7B51">
        <w:rPr>
          <w:rFonts w:ascii="Times New Roman" w:eastAsia="楷体" w:hAnsi="Times New Roman"/>
          <w:color w:val="000000" w:themeColor="text1"/>
          <w:szCs w:val="32"/>
        </w:rPr>
        <w:t>、原则</w:t>
      </w:r>
      <w:r w:rsidR="005A4990" w:rsidRPr="00FA7B51">
        <w:rPr>
          <w:rFonts w:ascii="Times New Roman" w:eastAsia="楷体" w:hAnsi="Times New Roman"/>
          <w:color w:val="000000" w:themeColor="text1"/>
          <w:szCs w:val="32"/>
        </w:rPr>
        <w:t>及</w:t>
      </w:r>
      <w:r w:rsidRPr="00FA7B51">
        <w:rPr>
          <w:rFonts w:ascii="Times New Roman" w:eastAsia="楷体" w:hAnsi="Times New Roman"/>
          <w:color w:val="000000" w:themeColor="text1"/>
          <w:szCs w:val="32"/>
        </w:rPr>
        <w:t>方法</w:t>
      </w:r>
      <w:r w:rsidR="005A4990" w:rsidRPr="00FA7B51">
        <w:rPr>
          <w:rFonts w:ascii="Times New Roman" w:eastAsia="楷体" w:hAnsi="Times New Roman"/>
          <w:color w:val="000000" w:themeColor="text1"/>
          <w:szCs w:val="32"/>
        </w:rPr>
        <w:t>。</w:t>
      </w:r>
    </w:p>
    <w:p w:rsidR="005A4990" w:rsidRPr="00FA7B51" w:rsidRDefault="005A4990"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1</w:t>
      </w:r>
      <w:r w:rsidRPr="00FA7B51">
        <w:rPr>
          <w:rFonts w:ascii="Times New Roman" w:hAnsi="Times New Roman"/>
          <w:color w:val="000000" w:themeColor="text1"/>
          <w:szCs w:val="32"/>
        </w:rPr>
        <w:t>、普查对象</w:t>
      </w:r>
      <w:r w:rsidRPr="00FA7B51">
        <w:rPr>
          <w:rFonts w:ascii="Times New Roman" w:hAnsi="Times New Roman"/>
          <w:color w:val="000000" w:themeColor="text1"/>
          <w:szCs w:val="32"/>
        </w:rPr>
        <w:t xml:space="preserve">: </w:t>
      </w:r>
      <w:r w:rsidRPr="00FA7B51">
        <w:rPr>
          <w:rFonts w:ascii="Times New Roman" w:hAnsi="Times New Roman"/>
          <w:color w:val="000000" w:themeColor="text1"/>
          <w:szCs w:val="32"/>
        </w:rPr>
        <w:t>普查对象是指普查标准时点在中华人民共和国境内的自然人以及在中华人民共和国</w:t>
      </w:r>
      <w:proofErr w:type="gramStart"/>
      <w:r w:rsidRPr="00FA7B51">
        <w:rPr>
          <w:rFonts w:ascii="Times New Roman" w:hAnsi="Times New Roman"/>
          <w:color w:val="000000" w:themeColor="text1"/>
          <w:szCs w:val="32"/>
        </w:rPr>
        <w:t>境外但</w:t>
      </w:r>
      <w:proofErr w:type="gramEnd"/>
      <w:r w:rsidRPr="00FA7B51">
        <w:rPr>
          <w:rFonts w:ascii="Times New Roman" w:hAnsi="Times New Roman"/>
          <w:color w:val="000000" w:themeColor="text1"/>
          <w:szCs w:val="32"/>
        </w:rPr>
        <w:t>未定居的中国公民</w:t>
      </w:r>
      <w:r w:rsidRPr="00FA7B51">
        <w:rPr>
          <w:rFonts w:ascii="Times New Roman" w:hAnsi="Times New Roman"/>
          <w:color w:val="000000" w:themeColor="text1"/>
          <w:szCs w:val="32"/>
        </w:rPr>
        <w:t>,</w:t>
      </w:r>
      <w:r w:rsidRPr="00FA7B51">
        <w:rPr>
          <w:rFonts w:ascii="Times New Roman" w:hAnsi="Times New Roman"/>
          <w:color w:val="000000" w:themeColor="text1"/>
          <w:szCs w:val="32"/>
        </w:rPr>
        <w:t>不包括在中华人民共和国境内短期停留的境外人员。</w:t>
      </w:r>
    </w:p>
    <w:p w:rsidR="005A4990" w:rsidRPr="00FA7B51" w:rsidRDefault="005A4990"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w:t>
      </w:r>
      <w:r w:rsidRPr="00FA7B51">
        <w:rPr>
          <w:rFonts w:ascii="Times New Roman" w:hAnsi="Times New Roman"/>
          <w:color w:val="000000" w:themeColor="text1"/>
          <w:szCs w:val="32"/>
        </w:rPr>
        <w:t>境内</w:t>
      </w:r>
      <w:r w:rsidRPr="00FA7B51">
        <w:rPr>
          <w:rFonts w:ascii="Times New Roman" w:hAnsi="Times New Roman"/>
          <w:color w:val="000000" w:themeColor="text1"/>
          <w:szCs w:val="32"/>
        </w:rPr>
        <w:t>”</w:t>
      </w:r>
      <w:r w:rsidRPr="00FA7B51">
        <w:rPr>
          <w:rFonts w:ascii="Times New Roman" w:hAnsi="Times New Roman"/>
          <w:color w:val="000000" w:themeColor="text1"/>
          <w:szCs w:val="32"/>
        </w:rPr>
        <w:t>指我国海关</w:t>
      </w:r>
      <w:proofErr w:type="gramStart"/>
      <w:r w:rsidRPr="00FA7B51">
        <w:rPr>
          <w:rFonts w:ascii="Times New Roman" w:hAnsi="Times New Roman"/>
          <w:color w:val="000000" w:themeColor="text1"/>
          <w:szCs w:val="32"/>
        </w:rPr>
        <w:t>关</w:t>
      </w:r>
      <w:proofErr w:type="gramEnd"/>
      <w:r w:rsidRPr="00FA7B51">
        <w:rPr>
          <w:rFonts w:ascii="Times New Roman" w:hAnsi="Times New Roman"/>
          <w:color w:val="000000" w:themeColor="text1"/>
          <w:szCs w:val="32"/>
        </w:rPr>
        <w:t>境以内，</w:t>
      </w:r>
      <w:r w:rsidRPr="00FA7B51">
        <w:rPr>
          <w:rFonts w:ascii="Times New Roman" w:hAnsi="Times New Roman"/>
          <w:color w:val="000000" w:themeColor="text1"/>
          <w:szCs w:val="32"/>
        </w:rPr>
        <w:t>“</w:t>
      </w:r>
      <w:r w:rsidRPr="00FA7B51">
        <w:rPr>
          <w:rFonts w:ascii="Times New Roman" w:hAnsi="Times New Roman"/>
          <w:color w:val="000000" w:themeColor="text1"/>
          <w:szCs w:val="32"/>
        </w:rPr>
        <w:t>境外</w:t>
      </w:r>
      <w:r w:rsidRPr="00FA7B51">
        <w:rPr>
          <w:rFonts w:ascii="Times New Roman" w:hAnsi="Times New Roman"/>
          <w:color w:val="000000" w:themeColor="text1"/>
          <w:szCs w:val="32"/>
        </w:rPr>
        <w:t>”</w:t>
      </w:r>
      <w:r w:rsidRPr="00FA7B51">
        <w:rPr>
          <w:rFonts w:ascii="Times New Roman" w:hAnsi="Times New Roman"/>
          <w:color w:val="000000" w:themeColor="text1"/>
          <w:szCs w:val="32"/>
        </w:rPr>
        <w:t>指我国海关</w:t>
      </w:r>
      <w:proofErr w:type="gramStart"/>
      <w:r w:rsidRPr="00FA7B51">
        <w:rPr>
          <w:rFonts w:ascii="Times New Roman" w:hAnsi="Times New Roman"/>
          <w:color w:val="000000" w:themeColor="text1"/>
          <w:szCs w:val="32"/>
        </w:rPr>
        <w:t>关</w:t>
      </w:r>
      <w:proofErr w:type="gramEnd"/>
      <w:r w:rsidRPr="00FA7B51">
        <w:rPr>
          <w:rFonts w:ascii="Times New Roman" w:hAnsi="Times New Roman"/>
          <w:color w:val="000000" w:themeColor="text1"/>
          <w:szCs w:val="32"/>
        </w:rPr>
        <w:t>境以外。。</w:t>
      </w:r>
    </w:p>
    <w:p w:rsidR="005A4990" w:rsidRPr="00FA7B51" w:rsidRDefault="005A4990"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2</w:t>
      </w:r>
      <w:r w:rsidRPr="00FA7B51">
        <w:rPr>
          <w:rFonts w:ascii="Times New Roman" w:hAnsi="Times New Roman"/>
          <w:color w:val="000000" w:themeColor="text1"/>
          <w:szCs w:val="32"/>
        </w:rPr>
        <w:t>、普查内容</w:t>
      </w:r>
      <w:r w:rsidRPr="00FA7B51">
        <w:rPr>
          <w:rFonts w:ascii="Times New Roman" w:hAnsi="Times New Roman"/>
          <w:color w:val="000000" w:themeColor="text1"/>
          <w:szCs w:val="32"/>
        </w:rPr>
        <w:t>:</w:t>
      </w:r>
      <w:r w:rsidRPr="00FA7B51">
        <w:rPr>
          <w:rFonts w:ascii="Times New Roman" w:hAnsi="Times New Roman"/>
          <w:color w:val="000000" w:themeColor="text1"/>
          <w:szCs w:val="32"/>
        </w:rPr>
        <w:t>普查对象的姓名、公民身份号码、性别、年龄、民族、受教育程度、行业、职业、迁移流动、婚姻生育、死亡、住房情况等。</w:t>
      </w:r>
    </w:p>
    <w:p w:rsidR="005A4990" w:rsidRPr="00FA7B51" w:rsidRDefault="0074612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3</w:t>
      </w:r>
      <w:r w:rsidR="005A4990" w:rsidRPr="00FA7B51">
        <w:rPr>
          <w:rFonts w:ascii="Times New Roman" w:hAnsi="Times New Roman"/>
          <w:color w:val="000000" w:themeColor="text1"/>
          <w:szCs w:val="32"/>
        </w:rPr>
        <w:t>、普查时间</w:t>
      </w:r>
      <w:r w:rsidR="005A4990" w:rsidRPr="00FA7B51">
        <w:rPr>
          <w:rFonts w:ascii="Times New Roman" w:hAnsi="Times New Roman"/>
          <w:color w:val="000000" w:themeColor="text1"/>
          <w:szCs w:val="32"/>
        </w:rPr>
        <w:t>:</w:t>
      </w:r>
      <w:r w:rsidR="005A4990" w:rsidRPr="00FA7B51">
        <w:rPr>
          <w:rFonts w:ascii="Times New Roman" w:hAnsi="Times New Roman"/>
          <w:color w:val="000000" w:themeColor="text1"/>
          <w:szCs w:val="32"/>
        </w:rPr>
        <w:t>普查标准时点为</w:t>
      </w:r>
      <w:r w:rsidRPr="00FA7B51">
        <w:rPr>
          <w:rFonts w:ascii="Times New Roman" w:hAnsi="Times New Roman"/>
          <w:color w:val="000000" w:themeColor="text1"/>
          <w:szCs w:val="32"/>
        </w:rPr>
        <w:t>2020</w:t>
      </w:r>
      <w:r w:rsidRPr="00FA7B51">
        <w:rPr>
          <w:rFonts w:ascii="Times New Roman" w:hAnsi="Times New Roman"/>
          <w:color w:val="000000" w:themeColor="text1"/>
          <w:szCs w:val="32"/>
        </w:rPr>
        <w:t>年</w:t>
      </w:r>
      <w:r w:rsidRPr="00FA7B51">
        <w:rPr>
          <w:rFonts w:ascii="Times New Roman" w:hAnsi="Times New Roman"/>
          <w:color w:val="000000" w:themeColor="text1"/>
          <w:szCs w:val="32"/>
        </w:rPr>
        <w:t>11</w:t>
      </w:r>
      <w:r w:rsidRPr="00FA7B51">
        <w:rPr>
          <w:rFonts w:ascii="Times New Roman" w:hAnsi="Times New Roman"/>
          <w:color w:val="000000" w:themeColor="text1"/>
          <w:szCs w:val="32"/>
        </w:rPr>
        <w:t>月</w:t>
      </w:r>
      <w:r w:rsidRPr="00FA7B51">
        <w:rPr>
          <w:rFonts w:ascii="Times New Roman" w:hAnsi="Times New Roman"/>
          <w:color w:val="000000" w:themeColor="text1"/>
          <w:szCs w:val="32"/>
        </w:rPr>
        <w:t>1</w:t>
      </w:r>
      <w:r w:rsidRPr="00FA7B51">
        <w:rPr>
          <w:rFonts w:ascii="Times New Roman" w:hAnsi="Times New Roman"/>
          <w:color w:val="000000" w:themeColor="text1"/>
          <w:szCs w:val="32"/>
        </w:rPr>
        <w:t>日零时</w:t>
      </w:r>
      <w:r w:rsidR="005A4990" w:rsidRPr="00FA7B51">
        <w:rPr>
          <w:rFonts w:ascii="Times New Roman" w:hAnsi="Times New Roman"/>
          <w:color w:val="000000" w:themeColor="text1"/>
          <w:szCs w:val="32"/>
        </w:rPr>
        <w:t>。</w:t>
      </w:r>
    </w:p>
    <w:p w:rsidR="0074612A" w:rsidRPr="00FA7B51" w:rsidRDefault="0074612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4</w:t>
      </w:r>
      <w:r w:rsidRPr="00FA7B51">
        <w:rPr>
          <w:rFonts w:ascii="Times New Roman" w:hAnsi="Times New Roman"/>
          <w:color w:val="000000" w:themeColor="text1"/>
          <w:szCs w:val="32"/>
        </w:rPr>
        <w:t>、普查原则：普查工作要严格按照《中华人民共和国统计法》《全国人口普查条例》《国务院关于开展第七次全国人口普查的通知》及相关规定组织开展。</w:t>
      </w:r>
    </w:p>
    <w:p w:rsidR="0074612A" w:rsidRPr="00FA7B51" w:rsidRDefault="0074612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坚持依法普查，普查对象应当依法履行普查义务，如实提供</w:t>
      </w:r>
      <w:r w:rsidRPr="00FA7B51">
        <w:rPr>
          <w:rFonts w:ascii="Times New Roman" w:hAnsi="Times New Roman"/>
          <w:color w:val="000000" w:themeColor="text1"/>
          <w:szCs w:val="32"/>
        </w:rPr>
        <w:lastRenderedPageBreak/>
        <w:t>普查信息，不得谎报、瞒报、拒报。拒绝提供普查所需的资料，或者提供不真实、不完整的普查资料的，由县级以上人民政府统计机构责令改正，予以批评教育，情节严重的依法严肃处理。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各级普查机构及其工作人员，必须严格履行保密义务。</w:t>
      </w:r>
    </w:p>
    <w:p w:rsidR="0074612A" w:rsidRPr="00FA7B51" w:rsidRDefault="00125184"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5</w:t>
      </w:r>
      <w:r w:rsidR="005A4990" w:rsidRPr="00FA7B51">
        <w:rPr>
          <w:rFonts w:ascii="Times New Roman" w:hAnsi="Times New Roman"/>
          <w:color w:val="000000" w:themeColor="text1"/>
          <w:szCs w:val="32"/>
        </w:rPr>
        <w:t>、普查</w:t>
      </w:r>
      <w:r w:rsidR="0074612A" w:rsidRPr="00FA7B51">
        <w:rPr>
          <w:rFonts w:ascii="Times New Roman" w:hAnsi="Times New Roman"/>
          <w:color w:val="000000" w:themeColor="text1"/>
          <w:szCs w:val="32"/>
        </w:rPr>
        <w:t>方法</w:t>
      </w:r>
      <w:r w:rsidR="005A4990" w:rsidRPr="00FA7B51">
        <w:rPr>
          <w:rFonts w:ascii="Times New Roman" w:hAnsi="Times New Roman"/>
          <w:color w:val="000000" w:themeColor="text1"/>
          <w:szCs w:val="32"/>
        </w:rPr>
        <w:t>:</w:t>
      </w:r>
      <w:r w:rsidR="0074612A" w:rsidRPr="00FA7B51">
        <w:rPr>
          <w:rFonts w:ascii="Times New Roman" w:hAnsi="Times New Roman"/>
          <w:color w:val="000000" w:themeColor="text1"/>
          <w:szCs w:val="32"/>
        </w:rPr>
        <w:t xml:space="preserve"> </w:t>
      </w:r>
      <w:r w:rsidR="0074612A" w:rsidRPr="00FA7B51">
        <w:rPr>
          <w:rFonts w:ascii="Times New Roman" w:hAnsi="Times New Roman"/>
          <w:color w:val="000000" w:themeColor="text1"/>
          <w:szCs w:val="32"/>
        </w:rPr>
        <w:t>普查采用全面调查的方法，以户为单位进行登记。</w:t>
      </w:r>
    </w:p>
    <w:p w:rsidR="0074612A" w:rsidRPr="00FA7B51" w:rsidRDefault="0074612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普查采用按现住地登记的原则，每个人必须在现住地进行登记。普查对象不在户口登记地居住的，户口登记地要登记相应信息。</w:t>
      </w:r>
    </w:p>
    <w:p w:rsidR="0074612A" w:rsidRPr="00FA7B51" w:rsidRDefault="0074612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普查登记采用普查员入户查点询问、当场填报，或由普查对象自主申报等方式进行。</w:t>
      </w:r>
    </w:p>
    <w:p w:rsidR="005A4990" w:rsidRPr="00FA7B51" w:rsidRDefault="0074612A" w:rsidP="00A87EA6">
      <w:pPr>
        <w:adjustRightInd w:val="0"/>
        <w:snapToGrid w:val="0"/>
        <w:spacing w:line="560" w:lineRule="exact"/>
        <w:ind w:firstLineChars="200" w:firstLine="632"/>
        <w:rPr>
          <w:rFonts w:ascii="Times New Roman" w:eastAsia="宋体" w:hAnsi="Times New Roman"/>
          <w:color w:val="555555"/>
          <w:kern w:val="0"/>
          <w:sz w:val="24"/>
          <w:szCs w:val="24"/>
        </w:rPr>
      </w:pPr>
      <w:r w:rsidRPr="00FA7B51">
        <w:rPr>
          <w:rFonts w:ascii="Times New Roman" w:hAnsi="Times New Roman"/>
          <w:color w:val="000000" w:themeColor="text1"/>
          <w:szCs w:val="32"/>
        </w:rPr>
        <w:t>普查数据采集原则上采用电子化的方式。采取普查员使用电子采集设备（</w:t>
      </w:r>
      <w:r w:rsidRPr="00FA7B51">
        <w:rPr>
          <w:rFonts w:ascii="Times New Roman" w:hAnsi="Times New Roman"/>
          <w:color w:val="000000" w:themeColor="text1"/>
          <w:szCs w:val="32"/>
        </w:rPr>
        <w:t>PAD</w:t>
      </w:r>
      <w:r w:rsidRPr="00FA7B51">
        <w:rPr>
          <w:rFonts w:ascii="Times New Roman" w:hAnsi="Times New Roman"/>
          <w:color w:val="000000" w:themeColor="text1"/>
          <w:szCs w:val="32"/>
        </w:rPr>
        <w:t>或智能手机）登记普查对象信息、并联网实时上报，或由普查对象通过互联网自主填报等方式进行。</w:t>
      </w:r>
      <w:r w:rsidR="005A4990" w:rsidRPr="00FA7B51">
        <w:rPr>
          <w:rFonts w:ascii="Times New Roman" w:hAnsi="Times New Roman"/>
          <w:color w:val="000000" w:themeColor="text1"/>
          <w:szCs w:val="32"/>
        </w:rPr>
        <w:t>。</w:t>
      </w:r>
    </w:p>
    <w:p w:rsidR="00853167" w:rsidRPr="00FA7B51" w:rsidRDefault="00853167" w:rsidP="00A87EA6">
      <w:pPr>
        <w:adjustRightInd w:val="0"/>
        <w:snapToGrid w:val="0"/>
        <w:spacing w:line="560" w:lineRule="exact"/>
        <w:ind w:firstLineChars="200" w:firstLine="632"/>
        <w:rPr>
          <w:rFonts w:ascii="Times New Roman" w:eastAsia="黑体" w:hAnsi="Times New Roman"/>
          <w:szCs w:val="32"/>
        </w:rPr>
      </w:pPr>
      <w:r w:rsidRPr="00FA7B51">
        <w:rPr>
          <w:rFonts w:ascii="Times New Roman" w:eastAsia="黑体" w:hAnsi="Times New Roman"/>
          <w:szCs w:val="32"/>
        </w:rPr>
        <w:t>二、绩效自评工作开展情况</w:t>
      </w:r>
    </w:p>
    <w:p w:rsidR="00451611" w:rsidRPr="00FA7B51" w:rsidRDefault="00451611" w:rsidP="00A87EA6">
      <w:pPr>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（一）绩效评价目的为进一步规范财政资金管理，牢固树立预算绩效概念，强化部门支出责任，提高财政资金使用效益，在我局开展项目预算绩效评价工作。</w:t>
      </w:r>
    </w:p>
    <w:p w:rsidR="003779DA" w:rsidRPr="00FA7B51" w:rsidRDefault="003301C3" w:rsidP="00A87EA6">
      <w:pPr>
        <w:topLinePunct/>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（二）</w:t>
      </w:r>
      <w:r w:rsidR="00451611" w:rsidRPr="00FA7B51">
        <w:rPr>
          <w:rFonts w:ascii="Times New Roman" w:hAnsi="Times New Roman"/>
          <w:color w:val="000000" w:themeColor="text1"/>
          <w:szCs w:val="32"/>
        </w:rPr>
        <w:t>绩效评价工作过程。我局成立了财政预算绩效评价领导</w:t>
      </w:r>
      <w:r w:rsidR="00451611" w:rsidRPr="00FA7B51">
        <w:rPr>
          <w:rFonts w:ascii="Times New Roman" w:hAnsi="Times New Roman"/>
          <w:color w:val="000000" w:themeColor="text1"/>
          <w:szCs w:val="32"/>
        </w:rPr>
        <w:lastRenderedPageBreak/>
        <w:t>小组，成员包括</w:t>
      </w:r>
      <w:r w:rsidR="00FA25F6">
        <w:rPr>
          <w:rFonts w:ascii="Times New Roman" w:hAnsi="Times New Roman" w:hint="eastAsia"/>
          <w:color w:val="000000" w:themeColor="text1"/>
          <w:szCs w:val="32"/>
        </w:rPr>
        <w:t>局</w:t>
      </w:r>
      <w:r w:rsidR="00FA25F6">
        <w:rPr>
          <w:rFonts w:ascii="Times New Roman" w:hAnsi="Times New Roman"/>
          <w:color w:val="000000" w:themeColor="text1"/>
          <w:szCs w:val="32"/>
        </w:rPr>
        <w:t>机关相关单位和项目主管科室</w:t>
      </w:r>
      <w:r w:rsidR="00451611" w:rsidRPr="00FA7B51">
        <w:rPr>
          <w:rFonts w:ascii="Times New Roman" w:hAnsi="Times New Roman"/>
          <w:color w:val="000000" w:themeColor="text1"/>
          <w:szCs w:val="32"/>
        </w:rPr>
        <w:t>相关人员，并依照全市财政预算绩效考评指标对第七次全国人口普查项目财政预算情况开展了为期一周的考评。通过召开座谈会、核实数据、查阅资料、实地查看、归纳汇总等环节对绩效执行情况、资金的来源和使用情况以及绩效目标的实现程度进行了分析评价，并形成了自评报告。</w:t>
      </w:r>
    </w:p>
    <w:p w:rsidR="00853167" w:rsidRPr="00FA7B51" w:rsidRDefault="00853167" w:rsidP="00A87EA6">
      <w:pPr>
        <w:adjustRightInd w:val="0"/>
        <w:snapToGrid w:val="0"/>
        <w:spacing w:line="560" w:lineRule="exact"/>
        <w:ind w:firstLineChars="200" w:firstLine="632"/>
        <w:rPr>
          <w:rFonts w:ascii="Times New Roman" w:eastAsia="黑体" w:hAnsi="Times New Roman"/>
          <w:szCs w:val="32"/>
        </w:rPr>
      </w:pPr>
      <w:r w:rsidRPr="00FA7B51">
        <w:rPr>
          <w:rFonts w:ascii="Times New Roman" w:eastAsia="黑体" w:hAnsi="Times New Roman"/>
          <w:szCs w:val="32"/>
        </w:rPr>
        <w:t>三、综合评价结论</w:t>
      </w:r>
    </w:p>
    <w:p w:rsidR="00853167" w:rsidRPr="00FA7B51" w:rsidRDefault="00DC65EE" w:rsidP="00A87EA6">
      <w:pPr>
        <w:adjustRightInd w:val="0"/>
        <w:snapToGrid w:val="0"/>
        <w:spacing w:line="560" w:lineRule="exact"/>
        <w:ind w:firstLineChars="200" w:firstLine="632"/>
        <w:rPr>
          <w:rFonts w:ascii="Times New Roman" w:hAnsi="Times New Roman"/>
          <w:color w:val="222222"/>
          <w:szCs w:val="32"/>
          <w:shd w:val="clear" w:color="auto" w:fill="FFFFFF"/>
        </w:rPr>
      </w:pPr>
      <w:r w:rsidRPr="00FA7B51">
        <w:rPr>
          <w:rFonts w:ascii="Times New Roman" w:hAnsi="Times New Roman"/>
          <w:color w:val="000000" w:themeColor="text1"/>
          <w:szCs w:val="32"/>
        </w:rPr>
        <w:t>根据湖南第</w:t>
      </w:r>
      <w:r w:rsidR="003301C3" w:rsidRPr="00FA7B51">
        <w:rPr>
          <w:rFonts w:ascii="Times New Roman" w:hAnsi="Times New Roman"/>
          <w:color w:val="000000" w:themeColor="text1"/>
          <w:szCs w:val="32"/>
        </w:rPr>
        <w:t>七</w:t>
      </w:r>
      <w:r w:rsidRPr="00FA7B51">
        <w:rPr>
          <w:rFonts w:ascii="Times New Roman" w:hAnsi="Times New Roman"/>
          <w:color w:val="000000" w:themeColor="text1"/>
          <w:szCs w:val="32"/>
        </w:rPr>
        <w:t>次全国</w:t>
      </w:r>
      <w:r w:rsidR="003301C3" w:rsidRPr="00FA7B51">
        <w:rPr>
          <w:rFonts w:ascii="Times New Roman" w:hAnsi="Times New Roman"/>
          <w:color w:val="000000" w:themeColor="text1"/>
          <w:szCs w:val="32"/>
        </w:rPr>
        <w:t>人口</w:t>
      </w:r>
      <w:r w:rsidRPr="00FA7B51">
        <w:rPr>
          <w:rFonts w:ascii="Times New Roman" w:hAnsi="Times New Roman"/>
          <w:color w:val="000000" w:themeColor="text1"/>
          <w:szCs w:val="32"/>
        </w:rPr>
        <w:t>普查领导小组办公室的周密部署，结合我市实际，根据《全国</w:t>
      </w:r>
      <w:r w:rsidR="00FF359D" w:rsidRPr="00FA7B51">
        <w:rPr>
          <w:rFonts w:ascii="Times New Roman" w:hAnsi="Times New Roman"/>
          <w:color w:val="000000" w:themeColor="text1"/>
          <w:szCs w:val="32"/>
        </w:rPr>
        <w:t>人口</w:t>
      </w:r>
      <w:r w:rsidRPr="00FA7B51">
        <w:rPr>
          <w:rFonts w:ascii="Times New Roman" w:hAnsi="Times New Roman"/>
          <w:color w:val="000000" w:themeColor="text1"/>
          <w:szCs w:val="32"/>
        </w:rPr>
        <w:t>普查条例》、《国务院关于开展第</w:t>
      </w:r>
      <w:r w:rsidR="00FF359D" w:rsidRPr="00FA7B51">
        <w:rPr>
          <w:rFonts w:ascii="Times New Roman" w:hAnsi="Times New Roman"/>
          <w:color w:val="000000" w:themeColor="text1"/>
          <w:szCs w:val="32"/>
        </w:rPr>
        <w:t>七次全国人口</w:t>
      </w:r>
      <w:r w:rsidRPr="00FA7B51">
        <w:rPr>
          <w:rFonts w:ascii="Times New Roman" w:hAnsi="Times New Roman"/>
          <w:color w:val="000000" w:themeColor="text1"/>
          <w:szCs w:val="32"/>
        </w:rPr>
        <w:t>普查的通知》的有关要求，</w:t>
      </w:r>
      <w:r w:rsidR="00FF359D" w:rsidRPr="00FA7B51">
        <w:rPr>
          <w:rFonts w:ascii="Times New Roman" w:hAnsi="Times New Roman"/>
          <w:szCs w:val="32"/>
        </w:rPr>
        <w:t>在市委、市政府的统一</w:t>
      </w:r>
      <w:r w:rsidR="00FF359D" w:rsidRPr="00FA7B51">
        <w:rPr>
          <w:rFonts w:ascii="Times New Roman" w:hAnsi="Times New Roman"/>
          <w:color w:val="000000" w:themeColor="text1"/>
          <w:szCs w:val="32"/>
        </w:rPr>
        <w:t>领导</w:t>
      </w:r>
      <w:r w:rsidR="00276869" w:rsidRPr="00FA7B51">
        <w:rPr>
          <w:rFonts w:ascii="Times New Roman" w:hAnsi="Times New Roman"/>
          <w:color w:val="000000" w:themeColor="text1"/>
          <w:szCs w:val="32"/>
        </w:rPr>
        <w:t>及</w:t>
      </w:r>
      <w:r w:rsidR="00FF359D" w:rsidRPr="00FA7B51">
        <w:rPr>
          <w:rFonts w:ascii="Times New Roman" w:hAnsi="Times New Roman"/>
          <w:color w:val="000000" w:themeColor="text1"/>
          <w:szCs w:val="32"/>
        </w:rPr>
        <w:t>市直部门的大力支持下，各项工作有序推进</w:t>
      </w:r>
      <w:r w:rsidR="00276869" w:rsidRPr="00FA7B51">
        <w:rPr>
          <w:rFonts w:ascii="Times New Roman" w:hAnsi="Times New Roman"/>
          <w:color w:val="000000" w:themeColor="text1"/>
          <w:szCs w:val="32"/>
        </w:rPr>
        <w:t>，按方案进度完成了</w:t>
      </w:r>
      <w:r w:rsidR="00276869" w:rsidRPr="00FA7B51">
        <w:rPr>
          <w:rFonts w:ascii="Times New Roman" w:hAnsi="Times New Roman"/>
          <w:color w:val="000000" w:themeColor="text1"/>
          <w:szCs w:val="32"/>
        </w:rPr>
        <w:t>2020</w:t>
      </w:r>
      <w:r w:rsidRPr="00FA7B51">
        <w:rPr>
          <w:rFonts w:ascii="Times New Roman" w:hAnsi="Times New Roman"/>
          <w:color w:val="000000" w:themeColor="text1"/>
          <w:szCs w:val="32"/>
        </w:rPr>
        <w:t>年</w:t>
      </w:r>
      <w:r w:rsidR="00276869" w:rsidRPr="00FA7B51">
        <w:rPr>
          <w:rFonts w:ascii="Times New Roman" w:hAnsi="Times New Roman"/>
          <w:color w:val="000000" w:themeColor="text1"/>
          <w:szCs w:val="32"/>
        </w:rPr>
        <w:t>度</w:t>
      </w:r>
      <w:r w:rsidR="004F0F16" w:rsidRPr="00FA7B51">
        <w:rPr>
          <w:rFonts w:ascii="Times New Roman" w:hAnsi="Times New Roman"/>
          <w:color w:val="000000" w:themeColor="text1"/>
          <w:szCs w:val="32"/>
        </w:rPr>
        <w:t>人口</w:t>
      </w:r>
      <w:r w:rsidRPr="00FA7B51">
        <w:rPr>
          <w:rFonts w:ascii="Times New Roman" w:hAnsi="Times New Roman"/>
          <w:color w:val="000000" w:themeColor="text1"/>
          <w:szCs w:val="32"/>
        </w:rPr>
        <w:t>普查既定工作目标。同时加强项目预算收支的管理，建立健全内部管理制度，严格内部管理流程。根据《项目支出绩效评价指标》评分，得分</w:t>
      </w:r>
      <w:r w:rsidR="00352DB7" w:rsidRPr="00FA7B51">
        <w:rPr>
          <w:rFonts w:ascii="Times New Roman" w:hAnsi="Times New Roman"/>
          <w:color w:val="000000" w:themeColor="text1"/>
          <w:szCs w:val="32"/>
        </w:rPr>
        <w:t>95.4</w:t>
      </w:r>
      <w:r w:rsidRPr="00FA7B51">
        <w:rPr>
          <w:rFonts w:ascii="Times New Roman" w:hAnsi="Times New Roman"/>
          <w:color w:val="000000" w:themeColor="text1"/>
          <w:szCs w:val="32"/>
        </w:rPr>
        <w:t>分（详见附表</w:t>
      </w:r>
      <w:r w:rsidRPr="00FA7B51">
        <w:rPr>
          <w:rFonts w:ascii="Times New Roman" w:hAnsi="Times New Roman"/>
          <w:color w:val="000000" w:themeColor="text1"/>
          <w:szCs w:val="32"/>
        </w:rPr>
        <w:t>1</w:t>
      </w:r>
      <w:r w:rsidRPr="00FA7B51">
        <w:rPr>
          <w:rFonts w:ascii="Times New Roman" w:hAnsi="Times New Roman"/>
          <w:color w:val="000000" w:themeColor="text1"/>
          <w:szCs w:val="32"/>
        </w:rPr>
        <w:t>），财政支出绩效为</w:t>
      </w:r>
      <w:r w:rsidRPr="00FA7B51">
        <w:rPr>
          <w:rFonts w:ascii="Times New Roman" w:hAnsi="Times New Roman"/>
          <w:color w:val="000000" w:themeColor="text1"/>
          <w:szCs w:val="32"/>
        </w:rPr>
        <w:t>“</w:t>
      </w:r>
      <w:r w:rsidRPr="00FA7B51">
        <w:rPr>
          <w:rFonts w:ascii="Times New Roman" w:hAnsi="Times New Roman"/>
          <w:color w:val="000000" w:themeColor="text1"/>
          <w:szCs w:val="32"/>
        </w:rPr>
        <w:t>优</w:t>
      </w:r>
      <w:r w:rsidRPr="00FA7B51">
        <w:rPr>
          <w:rFonts w:ascii="Times New Roman" w:hAnsi="Times New Roman"/>
          <w:color w:val="000000" w:themeColor="text1"/>
          <w:szCs w:val="32"/>
        </w:rPr>
        <w:t>”</w:t>
      </w:r>
      <w:r w:rsidRPr="00FA7B51">
        <w:rPr>
          <w:rFonts w:ascii="Times New Roman" w:hAnsi="Times New Roman"/>
          <w:color w:val="000000" w:themeColor="text1"/>
          <w:szCs w:val="32"/>
        </w:rPr>
        <w:t>。</w:t>
      </w:r>
    </w:p>
    <w:p w:rsidR="00853167" w:rsidRPr="00FA7B51" w:rsidRDefault="00853167" w:rsidP="00A87EA6">
      <w:pPr>
        <w:numPr>
          <w:ilvl w:val="0"/>
          <w:numId w:val="1"/>
        </w:numPr>
        <w:adjustRightInd w:val="0"/>
        <w:snapToGrid w:val="0"/>
        <w:spacing w:line="560" w:lineRule="exact"/>
        <w:ind w:firstLineChars="200" w:firstLine="632"/>
        <w:rPr>
          <w:rFonts w:ascii="Times New Roman" w:eastAsia="黑体" w:hAnsi="Times New Roman"/>
          <w:szCs w:val="32"/>
        </w:rPr>
      </w:pPr>
      <w:r w:rsidRPr="00FA7B51">
        <w:rPr>
          <w:rFonts w:ascii="Times New Roman" w:eastAsia="黑体" w:hAnsi="Times New Roman"/>
          <w:szCs w:val="32"/>
        </w:rPr>
        <w:t>绩效目标实现情况分析</w:t>
      </w:r>
    </w:p>
    <w:p w:rsidR="00853167" w:rsidRPr="00FA7B51" w:rsidRDefault="00853167" w:rsidP="00A87EA6">
      <w:pPr>
        <w:widowControl/>
        <w:spacing w:line="560" w:lineRule="exact"/>
        <w:ind w:firstLineChars="200" w:firstLine="632"/>
        <w:rPr>
          <w:rFonts w:ascii="Times New Roman" w:eastAsia="楷体_GB2312" w:hAnsi="Times New Roman"/>
          <w:szCs w:val="32"/>
        </w:rPr>
      </w:pPr>
      <w:r w:rsidRPr="00FA7B51">
        <w:rPr>
          <w:rFonts w:ascii="Times New Roman" w:eastAsia="楷体_GB2312" w:hAnsi="Times New Roman"/>
          <w:szCs w:val="32"/>
        </w:rPr>
        <w:t>（一）项目资金使用及管理情况</w:t>
      </w:r>
    </w:p>
    <w:p w:rsidR="00B14EE5" w:rsidRPr="00FA7B51" w:rsidRDefault="00B14EE5" w:rsidP="00A87EA6">
      <w:pPr>
        <w:spacing w:line="560" w:lineRule="exact"/>
        <w:ind w:firstLineChars="200" w:firstLine="634"/>
        <w:rPr>
          <w:rFonts w:ascii="Times New Roman" w:hAnsi="Times New Roman"/>
          <w:b/>
          <w:color w:val="000000" w:themeColor="text1"/>
          <w:szCs w:val="32"/>
        </w:rPr>
      </w:pPr>
      <w:r w:rsidRPr="00FA7B51">
        <w:rPr>
          <w:rFonts w:ascii="Times New Roman" w:hAnsi="Times New Roman"/>
          <w:b/>
          <w:color w:val="000000" w:themeColor="text1"/>
          <w:szCs w:val="32"/>
        </w:rPr>
        <w:t>1</w:t>
      </w:r>
      <w:r w:rsidRPr="00FA7B51">
        <w:rPr>
          <w:rFonts w:ascii="Times New Roman" w:hAnsi="Times New Roman"/>
          <w:b/>
          <w:color w:val="000000" w:themeColor="text1"/>
          <w:szCs w:val="32"/>
        </w:rPr>
        <w:t>、项目资金情况</w:t>
      </w:r>
    </w:p>
    <w:p w:rsidR="00B14EE5" w:rsidRPr="00FA7B51" w:rsidRDefault="00B14EE5" w:rsidP="00A87EA6">
      <w:pPr>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第</w:t>
      </w:r>
      <w:r w:rsidR="00D93AE4" w:rsidRPr="00FA7B51">
        <w:rPr>
          <w:rFonts w:ascii="Times New Roman" w:hAnsi="Times New Roman"/>
          <w:color w:val="000000" w:themeColor="text1"/>
          <w:szCs w:val="32"/>
        </w:rPr>
        <w:t>七次全国人口</w:t>
      </w:r>
      <w:r w:rsidRPr="00FA7B51">
        <w:rPr>
          <w:rFonts w:ascii="Times New Roman" w:hAnsi="Times New Roman"/>
          <w:color w:val="000000" w:themeColor="text1"/>
          <w:szCs w:val="32"/>
        </w:rPr>
        <w:t>普查经费</w:t>
      </w:r>
      <w:r w:rsidR="00D93AE4" w:rsidRPr="00FA7B51">
        <w:rPr>
          <w:rFonts w:ascii="Times New Roman" w:hAnsi="Times New Roman"/>
          <w:color w:val="000000" w:themeColor="text1"/>
          <w:szCs w:val="32"/>
        </w:rPr>
        <w:t>2020</w:t>
      </w:r>
      <w:r w:rsidRPr="00FA7B51">
        <w:rPr>
          <w:rFonts w:ascii="Times New Roman" w:hAnsi="Times New Roman"/>
          <w:color w:val="000000" w:themeColor="text1"/>
          <w:szCs w:val="32"/>
        </w:rPr>
        <w:t>年预算</w:t>
      </w:r>
      <w:r w:rsidR="00D93AE4" w:rsidRPr="00FA7B51">
        <w:rPr>
          <w:rFonts w:ascii="Times New Roman" w:hAnsi="Times New Roman"/>
          <w:color w:val="000000" w:themeColor="text1"/>
          <w:szCs w:val="32"/>
        </w:rPr>
        <w:t>2</w:t>
      </w:r>
      <w:r w:rsidR="003F1896" w:rsidRPr="00FA7B51">
        <w:rPr>
          <w:rFonts w:ascii="Times New Roman" w:hAnsi="Times New Roman"/>
          <w:color w:val="000000" w:themeColor="text1"/>
          <w:szCs w:val="32"/>
        </w:rPr>
        <w:t>1</w:t>
      </w:r>
      <w:r w:rsidR="00D93AE4" w:rsidRPr="00FA7B51">
        <w:rPr>
          <w:rFonts w:ascii="Times New Roman" w:hAnsi="Times New Roman"/>
          <w:color w:val="000000" w:themeColor="text1"/>
          <w:szCs w:val="32"/>
        </w:rPr>
        <w:t>0</w:t>
      </w:r>
      <w:r w:rsidRPr="00FA7B51">
        <w:rPr>
          <w:rFonts w:ascii="Times New Roman" w:hAnsi="Times New Roman"/>
          <w:color w:val="000000" w:themeColor="text1"/>
          <w:szCs w:val="32"/>
        </w:rPr>
        <w:t>万元，因财政要求经费压减，则实到资金</w:t>
      </w:r>
      <w:r w:rsidR="00D93AE4" w:rsidRPr="00FA7B51">
        <w:rPr>
          <w:rFonts w:ascii="Times New Roman" w:hAnsi="Times New Roman"/>
          <w:color w:val="000000" w:themeColor="text1"/>
          <w:szCs w:val="32"/>
        </w:rPr>
        <w:t>199.45</w:t>
      </w:r>
      <w:r w:rsidRPr="00FA7B51">
        <w:rPr>
          <w:rFonts w:ascii="Times New Roman" w:hAnsi="Times New Roman"/>
          <w:color w:val="000000" w:themeColor="text1"/>
          <w:szCs w:val="32"/>
        </w:rPr>
        <w:t>万。</w:t>
      </w:r>
    </w:p>
    <w:p w:rsidR="00B14EE5" w:rsidRPr="00FA7B51" w:rsidRDefault="00B14EE5" w:rsidP="00A87EA6">
      <w:pPr>
        <w:spacing w:line="560" w:lineRule="exact"/>
        <w:ind w:firstLineChars="200" w:firstLine="634"/>
        <w:rPr>
          <w:rFonts w:ascii="Times New Roman" w:hAnsi="Times New Roman"/>
          <w:b/>
          <w:color w:val="000000" w:themeColor="text1"/>
          <w:szCs w:val="32"/>
        </w:rPr>
      </w:pPr>
      <w:r w:rsidRPr="00FA7B51">
        <w:rPr>
          <w:rFonts w:ascii="Times New Roman" w:hAnsi="Times New Roman"/>
          <w:b/>
          <w:color w:val="000000" w:themeColor="text1"/>
          <w:szCs w:val="32"/>
        </w:rPr>
        <w:t>2</w:t>
      </w:r>
      <w:r w:rsidRPr="00FA7B51">
        <w:rPr>
          <w:rFonts w:ascii="Times New Roman" w:hAnsi="Times New Roman"/>
          <w:b/>
          <w:color w:val="000000" w:themeColor="text1"/>
          <w:szCs w:val="32"/>
        </w:rPr>
        <w:t>、项目资金使用情况</w:t>
      </w:r>
    </w:p>
    <w:p w:rsidR="00B14EE5" w:rsidRPr="00FA7B51" w:rsidRDefault="00B14EE5" w:rsidP="00A87EA6">
      <w:pPr>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第</w:t>
      </w:r>
      <w:r w:rsidR="008576BC" w:rsidRPr="00FA7B51">
        <w:rPr>
          <w:rFonts w:ascii="Times New Roman" w:hAnsi="Times New Roman"/>
          <w:color w:val="000000" w:themeColor="text1"/>
          <w:szCs w:val="32"/>
        </w:rPr>
        <w:t>七</w:t>
      </w:r>
      <w:r w:rsidRPr="00FA7B51">
        <w:rPr>
          <w:rFonts w:ascii="Times New Roman" w:hAnsi="Times New Roman"/>
          <w:color w:val="000000" w:themeColor="text1"/>
          <w:szCs w:val="32"/>
        </w:rPr>
        <w:t>次全国</w:t>
      </w:r>
      <w:r w:rsidR="008576BC" w:rsidRPr="00FA7B51">
        <w:rPr>
          <w:rFonts w:ascii="Times New Roman" w:hAnsi="Times New Roman"/>
          <w:color w:val="000000" w:themeColor="text1"/>
          <w:szCs w:val="32"/>
        </w:rPr>
        <w:t>人口</w:t>
      </w:r>
      <w:r w:rsidRPr="00FA7B51">
        <w:rPr>
          <w:rFonts w:ascii="Times New Roman" w:hAnsi="Times New Roman"/>
          <w:color w:val="000000" w:themeColor="text1"/>
          <w:szCs w:val="32"/>
        </w:rPr>
        <w:t>普查经费主要用于与</w:t>
      </w:r>
      <w:r w:rsidR="008576BC" w:rsidRPr="00FA7B51">
        <w:rPr>
          <w:rFonts w:ascii="Times New Roman" w:hAnsi="Times New Roman"/>
          <w:color w:val="000000" w:themeColor="text1"/>
          <w:szCs w:val="32"/>
        </w:rPr>
        <w:t>七人</w:t>
      </w:r>
      <w:proofErr w:type="gramStart"/>
      <w:r w:rsidRPr="00FA7B51">
        <w:rPr>
          <w:rFonts w:ascii="Times New Roman" w:hAnsi="Times New Roman"/>
          <w:color w:val="000000" w:themeColor="text1"/>
          <w:szCs w:val="32"/>
        </w:rPr>
        <w:t>普相关</w:t>
      </w:r>
      <w:proofErr w:type="gramEnd"/>
      <w:r w:rsidRPr="00FA7B51">
        <w:rPr>
          <w:rFonts w:ascii="Times New Roman" w:hAnsi="Times New Roman"/>
          <w:color w:val="000000" w:themeColor="text1"/>
          <w:szCs w:val="32"/>
        </w:rPr>
        <w:t>的</w:t>
      </w:r>
      <w:r w:rsidR="0082648E">
        <w:rPr>
          <w:rFonts w:ascii="Times New Roman" w:hAnsi="Times New Roman"/>
          <w:color w:val="000000" w:themeColor="text1"/>
          <w:szCs w:val="32"/>
        </w:rPr>
        <w:t>试点费</w:t>
      </w:r>
      <w:r w:rsidR="0082648E">
        <w:rPr>
          <w:rFonts w:ascii="Times New Roman" w:hAnsi="Times New Roman" w:hint="eastAsia"/>
          <w:color w:val="000000" w:themeColor="text1"/>
          <w:szCs w:val="32"/>
        </w:rPr>
        <w:t>、</w:t>
      </w:r>
      <w:r w:rsidRPr="00FA7B51">
        <w:rPr>
          <w:rFonts w:ascii="Times New Roman" w:hAnsi="Times New Roman"/>
          <w:color w:val="000000" w:themeColor="text1"/>
          <w:szCs w:val="32"/>
        </w:rPr>
        <w:t>办公费、印刷费、差旅费、培训费、维护费、其他交通费、购置</w:t>
      </w:r>
      <w:r w:rsidRPr="00FA7B51">
        <w:rPr>
          <w:rFonts w:ascii="Times New Roman" w:hAnsi="Times New Roman"/>
          <w:color w:val="000000" w:themeColor="text1"/>
          <w:szCs w:val="32"/>
        </w:rPr>
        <w:lastRenderedPageBreak/>
        <w:t>设备等。</w:t>
      </w:r>
    </w:p>
    <w:p w:rsidR="00B14EE5" w:rsidRPr="00FA7B51" w:rsidRDefault="00B14EE5" w:rsidP="00A87EA6">
      <w:pPr>
        <w:adjustRightInd w:val="0"/>
        <w:snapToGrid w:val="0"/>
        <w:spacing w:line="560" w:lineRule="exact"/>
        <w:ind w:firstLineChars="200" w:firstLine="634"/>
        <w:rPr>
          <w:rFonts w:ascii="Times New Roman" w:hAnsi="Times New Roman"/>
          <w:b/>
          <w:color w:val="000000" w:themeColor="text1"/>
          <w:szCs w:val="32"/>
        </w:rPr>
      </w:pPr>
      <w:r w:rsidRPr="00FA7B51">
        <w:rPr>
          <w:rFonts w:ascii="Times New Roman" w:hAnsi="Times New Roman"/>
          <w:b/>
          <w:color w:val="000000" w:themeColor="text1"/>
          <w:szCs w:val="32"/>
        </w:rPr>
        <w:t>3</w:t>
      </w:r>
      <w:r w:rsidRPr="00FA7B51">
        <w:rPr>
          <w:rFonts w:ascii="Times New Roman" w:hAnsi="Times New Roman"/>
          <w:b/>
          <w:color w:val="000000" w:themeColor="text1"/>
          <w:szCs w:val="32"/>
        </w:rPr>
        <w:t>、项目资金管理情况</w:t>
      </w:r>
    </w:p>
    <w:p w:rsidR="00B14EE5" w:rsidRPr="00FA7B51" w:rsidRDefault="00B14EE5"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严格按照和执行资金使用管理的相关规定，对资金实行</w:t>
      </w:r>
      <w:r w:rsidRPr="00FA7B51">
        <w:rPr>
          <w:rFonts w:ascii="Times New Roman" w:hAnsi="Times New Roman"/>
          <w:color w:val="000000" w:themeColor="text1"/>
          <w:szCs w:val="32"/>
        </w:rPr>
        <w:t>“</w:t>
      </w:r>
      <w:r w:rsidRPr="00FA7B51">
        <w:rPr>
          <w:rFonts w:ascii="Times New Roman" w:hAnsi="Times New Roman"/>
          <w:color w:val="000000" w:themeColor="text1"/>
          <w:szCs w:val="32"/>
        </w:rPr>
        <w:t>专款专用</w:t>
      </w:r>
      <w:r w:rsidRPr="00FA7B51">
        <w:rPr>
          <w:rFonts w:ascii="Times New Roman" w:hAnsi="Times New Roman"/>
          <w:color w:val="000000" w:themeColor="text1"/>
          <w:szCs w:val="32"/>
        </w:rPr>
        <w:t>”</w:t>
      </w:r>
      <w:r w:rsidRPr="00FA7B51">
        <w:rPr>
          <w:rFonts w:ascii="Times New Roman" w:hAnsi="Times New Roman"/>
          <w:color w:val="000000" w:themeColor="text1"/>
          <w:szCs w:val="32"/>
        </w:rPr>
        <w:t>，严格风险防范，保障资金安全和高效运行。</w:t>
      </w:r>
    </w:p>
    <w:p w:rsidR="00853167" w:rsidRPr="00FA7B51" w:rsidRDefault="00853167" w:rsidP="00A87EA6">
      <w:pPr>
        <w:widowControl/>
        <w:spacing w:line="560" w:lineRule="exact"/>
        <w:ind w:firstLineChars="200" w:firstLine="632"/>
        <w:rPr>
          <w:rFonts w:ascii="Times New Roman" w:eastAsia="楷体_GB2312" w:hAnsi="Times New Roman"/>
          <w:szCs w:val="32"/>
        </w:rPr>
      </w:pPr>
      <w:r w:rsidRPr="00FA7B51">
        <w:rPr>
          <w:rFonts w:ascii="Times New Roman" w:eastAsia="楷体_GB2312" w:hAnsi="Times New Roman"/>
          <w:szCs w:val="32"/>
        </w:rPr>
        <w:t>（二）总体绩效目标完成情况分析</w:t>
      </w:r>
    </w:p>
    <w:p w:rsidR="00F90E3A" w:rsidRPr="00FA7B51" w:rsidRDefault="006D1748" w:rsidP="00A87EA6">
      <w:pPr>
        <w:widowControl/>
        <w:spacing w:line="560" w:lineRule="exact"/>
        <w:ind w:firstLineChars="200" w:firstLine="632"/>
        <w:rPr>
          <w:rFonts w:ascii="Times New Roman" w:eastAsia="楷体_GB2312" w:hAnsi="Times New Roman"/>
          <w:szCs w:val="32"/>
        </w:rPr>
      </w:pPr>
      <w:r w:rsidRPr="00FA7B51">
        <w:rPr>
          <w:rFonts w:ascii="Times New Roman" w:hAnsi="Times New Roman"/>
          <w:color w:val="000000"/>
          <w:kern w:val="0"/>
          <w:szCs w:val="21"/>
        </w:rPr>
        <w:t>完成人口普查方案的设计</w:t>
      </w:r>
      <w:r w:rsidR="0082648E">
        <w:rPr>
          <w:rFonts w:ascii="Times New Roman" w:hAnsi="Times New Roman" w:hint="eastAsia"/>
          <w:color w:val="000000"/>
          <w:kern w:val="0"/>
          <w:szCs w:val="21"/>
        </w:rPr>
        <w:t>，</w:t>
      </w:r>
      <w:r w:rsidRPr="00FA7B51">
        <w:rPr>
          <w:rFonts w:ascii="Times New Roman" w:hAnsi="Times New Roman"/>
          <w:color w:val="000000"/>
          <w:kern w:val="0"/>
          <w:szCs w:val="21"/>
        </w:rPr>
        <w:t>组织好人口普查的综合试点工作</w:t>
      </w:r>
      <w:r w:rsidR="0082648E">
        <w:rPr>
          <w:rFonts w:ascii="Times New Roman" w:hAnsi="Times New Roman" w:hint="eastAsia"/>
          <w:color w:val="000000"/>
          <w:kern w:val="0"/>
          <w:szCs w:val="21"/>
        </w:rPr>
        <w:t>，</w:t>
      </w:r>
      <w:r w:rsidRPr="00FA7B51">
        <w:rPr>
          <w:rFonts w:ascii="Times New Roman" w:hAnsi="Times New Roman"/>
          <w:color w:val="000000"/>
          <w:kern w:val="0"/>
          <w:szCs w:val="21"/>
        </w:rPr>
        <w:t>做好人口普查宣传工作</w:t>
      </w:r>
      <w:r w:rsidR="0082648E">
        <w:rPr>
          <w:rFonts w:ascii="Times New Roman" w:hAnsi="Times New Roman" w:hint="eastAsia"/>
          <w:color w:val="000000"/>
          <w:kern w:val="0"/>
          <w:szCs w:val="21"/>
        </w:rPr>
        <w:t>，</w:t>
      </w:r>
      <w:r w:rsidRPr="00FA7B51">
        <w:rPr>
          <w:rFonts w:ascii="Times New Roman" w:hAnsi="Times New Roman"/>
          <w:color w:val="000000"/>
          <w:kern w:val="0"/>
          <w:szCs w:val="21"/>
        </w:rPr>
        <w:t>做好</w:t>
      </w:r>
      <w:r w:rsidRPr="00FA7B51">
        <w:rPr>
          <w:rFonts w:ascii="Times New Roman" w:hAnsi="Times New Roman"/>
          <w:color w:val="000000"/>
          <w:kern w:val="0"/>
          <w:szCs w:val="21"/>
        </w:rPr>
        <w:t>“</w:t>
      </w:r>
      <w:r w:rsidRPr="00FA7B51">
        <w:rPr>
          <w:rFonts w:ascii="Times New Roman" w:hAnsi="Times New Roman"/>
          <w:color w:val="000000"/>
          <w:kern w:val="0"/>
          <w:szCs w:val="21"/>
        </w:rPr>
        <w:t>两员</w:t>
      </w:r>
      <w:r w:rsidRPr="00FA7B51">
        <w:rPr>
          <w:rFonts w:ascii="Times New Roman" w:hAnsi="Times New Roman"/>
          <w:color w:val="000000"/>
          <w:kern w:val="0"/>
          <w:szCs w:val="21"/>
        </w:rPr>
        <w:t>”</w:t>
      </w:r>
      <w:r w:rsidRPr="00FA7B51">
        <w:rPr>
          <w:rFonts w:ascii="Times New Roman" w:hAnsi="Times New Roman"/>
          <w:color w:val="000000"/>
          <w:kern w:val="0"/>
          <w:szCs w:val="21"/>
        </w:rPr>
        <w:t>培训工作</w:t>
      </w:r>
      <w:r w:rsidR="0082648E">
        <w:rPr>
          <w:rFonts w:ascii="Times New Roman" w:hAnsi="Times New Roman" w:hint="eastAsia"/>
          <w:color w:val="000000"/>
          <w:kern w:val="0"/>
          <w:szCs w:val="21"/>
        </w:rPr>
        <w:t>，</w:t>
      </w:r>
      <w:r w:rsidRPr="00FA7B51">
        <w:rPr>
          <w:rFonts w:ascii="Times New Roman" w:hAnsi="Times New Roman"/>
          <w:color w:val="000000"/>
          <w:kern w:val="0"/>
          <w:szCs w:val="21"/>
        </w:rPr>
        <w:t>做好人口普查数据采集和处理工作</w:t>
      </w:r>
      <w:r w:rsidR="0082648E">
        <w:rPr>
          <w:rFonts w:ascii="Times New Roman" w:hAnsi="Times New Roman" w:hint="eastAsia"/>
          <w:color w:val="000000"/>
          <w:kern w:val="0"/>
          <w:szCs w:val="21"/>
        </w:rPr>
        <w:t>，</w:t>
      </w:r>
      <w:r w:rsidRPr="00FA7B51">
        <w:rPr>
          <w:rFonts w:ascii="Times New Roman" w:hAnsi="Times New Roman"/>
          <w:color w:val="000000"/>
          <w:kern w:val="0"/>
          <w:szCs w:val="21"/>
        </w:rPr>
        <w:t>做好主要数据审核发布工作。</w:t>
      </w:r>
    </w:p>
    <w:p w:rsidR="00853167" w:rsidRPr="00FA7B51" w:rsidRDefault="00853167" w:rsidP="00A87EA6">
      <w:pPr>
        <w:widowControl/>
        <w:spacing w:line="560" w:lineRule="exact"/>
        <w:ind w:firstLineChars="200" w:firstLine="632"/>
        <w:rPr>
          <w:rFonts w:ascii="Times New Roman" w:eastAsia="楷体_GB2312" w:hAnsi="Times New Roman"/>
          <w:szCs w:val="32"/>
        </w:rPr>
      </w:pPr>
      <w:r w:rsidRPr="00FA7B51">
        <w:rPr>
          <w:rFonts w:ascii="Times New Roman" w:eastAsia="楷体_GB2312" w:hAnsi="Times New Roman"/>
          <w:szCs w:val="32"/>
        </w:rPr>
        <w:t>（三）绩效指标完成情况分析</w:t>
      </w:r>
    </w:p>
    <w:p w:rsidR="00853167" w:rsidRPr="00FA7B51" w:rsidRDefault="00207FE6" w:rsidP="00A87EA6">
      <w:pPr>
        <w:adjustRightInd w:val="0"/>
        <w:snapToGrid w:val="0"/>
        <w:spacing w:line="560" w:lineRule="exact"/>
        <w:ind w:firstLineChars="200" w:firstLine="634"/>
        <w:rPr>
          <w:rFonts w:ascii="Times New Roman" w:hAnsi="Times New Roman"/>
          <w:bCs/>
          <w:szCs w:val="32"/>
        </w:rPr>
      </w:pPr>
      <w:r w:rsidRPr="00FA7B51">
        <w:rPr>
          <w:rFonts w:ascii="Times New Roman" w:eastAsia="仿宋" w:hAnsi="Times New Roman"/>
          <w:b/>
          <w:bCs/>
          <w:szCs w:val="32"/>
        </w:rPr>
        <w:t>1.</w:t>
      </w:r>
      <w:r w:rsidRPr="00FA7B51">
        <w:rPr>
          <w:rFonts w:ascii="Times New Roman" w:eastAsia="仿宋" w:hAnsi="Times New Roman"/>
          <w:b/>
          <w:bCs/>
          <w:szCs w:val="32"/>
        </w:rPr>
        <w:t>创新协作，</w:t>
      </w:r>
      <w:proofErr w:type="gramStart"/>
      <w:r w:rsidRPr="00FA7B51">
        <w:rPr>
          <w:rFonts w:ascii="Times New Roman" w:eastAsia="仿宋" w:hAnsi="Times New Roman"/>
          <w:b/>
          <w:bCs/>
          <w:szCs w:val="32"/>
        </w:rPr>
        <w:t>短表登记</w:t>
      </w:r>
      <w:proofErr w:type="gramEnd"/>
      <w:r w:rsidRPr="00FA7B51">
        <w:rPr>
          <w:rFonts w:ascii="Times New Roman" w:eastAsia="仿宋" w:hAnsi="Times New Roman"/>
          <w:b/>
          <w:bCs/>
          <w:szCs w:val="32"/>
        </w:rPr>
        <w:t>高效有序。</w:t>
      </w:r>
      <w:r w:rsidRPr="00FA7B51">
        <w:rPr>
          <w:rFonts w:ascii="Times New Roman" w:hAnsi="Times New Roman"/>
          <w:szCs w:val="32"/>
        </w:rPr>
        <w:t>本次普查</w:t>
      </w:r>
      <w:r w:rsidRPr="00FA7B51">
        <w:rPr>
          <w:rFonts w:ascii="Times New Roman" w:hAnsi="Times New Roman"/>
          <w:bCs/>
          <w:szCs w:val="32"/>
        </w:rPr>
        <w:t>全面使用电子化采集设备进行入户登记，在短短</w:t>
      </w:r>
      <w:r w:rsidRPr="00FA7B51">
        <w:rPr>
          <w:rFonts w:ascii="Times New Roman" w:hAnsi="Times New Roman"/>
          <w:bCs/>
          <w:szCs w:val="32"/>
        </w:rPr>
        <w:t>15</w:t>
      </w:r>
      <w:r w:rsidRPr="00FA7B51">
        <w:rPr>
          <w:rFonts w:ascii="Times New Roman" w:hAnsi="Times New Roman"/>
          <w:bCs/>
          <w:szCs w:val="32"/>
        </w:rPr>
        <w:t>天内完成了全部普查对象</w:t>
      </w:r>
      <w:proofErr w:type="gramStart"/>
      <w:r w:rsidRPr="00FA7B51">
        <w:rPr>
          <w:rFonts w:ascii="Times New Roman" w:hAnsi="Times New Roman"/>
          <w:bCs/>
          <w:szCs w:val="32"/>
        </w:rPr>
        <w:t>的短表信息采集</w:t>
      </w:r>
      <w:proofErr w:type="gramEnd"/>
      <w:r w:rsidRPr="00FA7B51">
        <w:rPr>
          <w:rFonts w:ascii="Times New Roman" w:hAnsi="Times New Roman"/>
          <w:bCs/>
          <w:szCs w:val="32"/>
        </w:rPr>
        <w:t>、上报和数据归集入库，与第六次全国人口普查相比时间缩短了</w:t>
      </w:r>
      <w:r w:rsidRPr="00FA7B51">
        <w:rPr>
          <w:rFonts w:ascii="Times New Roman" w:hAnsi="Times New Roman"/>
          <w:bCs/>
          <w:szCs w:val="32"/>
        </w:rPr>
        <w:t>2</w:t>
      </w:r>
      <w:r w:rsidRPr="00FA7B51">
        <w:rPr>
          <w:rFonts w:ascii="Times New Roman" w:hAnsi="Times New Roman"/>
          <w:bCs/>
          <w:szCs w:val="32"/>
        </w:rPr>
        <w:t>个月。部门协作在普查中发挥了重要作用，利用公安部门的户籍资料、卫健部门的出生死亡资料辅助入户登记，进一步提高了普查现场登记的数据质量。</w:t>
      </w:r>
    </w:p>
    <w:p w:rsidR="00207FE6" w:rsidRPr="00FA7B51" w:rsidRDefault="00207FE6" w:rsidP="00A87EA6">
      <w:pPr>
        <w:adjustRightInd w:val="0"/>
        <w:snapToGrid w:val="0"/>
        <w:spacing w:line="560" w:lineRule="exact"/>
        <w:ind w:firstLineChars="200" w:firstLine="634"/>
        <w:rPr>
          <w:rFonts w:ascii="Times New Roman" w:hAnsi="Times New Roman"/>
          <w:bCs/>
          <w:szCs w:val="32"/>
        </w:rPr>
      </w:pPr>
      <w:r w:rsidRPr="00FA7B51">
        <w:rPr>
          <w:rFonts w:ascii="Times New Roman" w:eastAsia="仿宋" w:hAnsi="Times New Roman"/>
          <w:b/>
          <w:bCs/>
          <w:szCs w:val="32"/>
        </w:rPr>
        <w:t>2.</w:t>
      </w:r>
      <w:r w:rsidRPr="00FA7B51">
        <w:rPr>
          <w:rFonts w:ascii="Times New Roman" w:eastAsia="仿宋" w:hAnsi="Times New Roman"/>
          <w:b/>
          <w:bCs/>
          <w:szCs w:val="32"/>
        </w:rPr>
        <w:t>优化方法，</w:t>
      </w:r>
      <w:proofErr w:type="gramStart"/>
      <w:r w:rsidRPr="00FA7B51">
        <w:rPr>
          <w:rFonts w:ascii="Times New Roman" w:eastAsia="仿宋" w:hAnsi="Times New Roman"/>
          <w:b/>
          <w:bCs/>
          <w:szCs w:val="32"/>
        </w:rPr>
        <w:t>长表登记</w:t>
      </w:r>
      <w:proofErr w:type="gramEnd"/>
      <w:r w:rsidRPr="00FA7B51">
        <w:rPr>
          <w:rFonts w:ascii="Times New Roman" w:eastAsia="仿宋" w:hAnsi="Times New Roman"/>
          <w:b/>
          <w:bCs/>
          <w:szCs w:val="32"/>
        </w:rPr>
        <w:t>如期完成。</w:t>
      </w:r>
      <w:r w:rsidRPr="00FA7B51">
        <w:rPr>
          <w:rFonts w:ascii="Times New Roman" w:hAnsi="Times New Roman"/>
          <w:bCs/>
          <w:szCs w:val="32"/>
        </w:rPr>
        <w:t>本次普查全面优化</w:t>
      </w:r>
      <w:proofErr w:type="gramStart"/>
      <w:r w:rsidRPr="00FA7B51">
        <w:rPr>
          <w:rFonts w:ascii="Times New Roman" w:hAnsi="Times New Roman"/>
          <w:bCs/>
          <w:szCs w:val="32"/>
        </w:rPr>
        <w:t>了长表抽样</w:t>
      </w:r>
      <w:proofErr w:type="gramEnd"/>
      <w:r w:rsidRPr="00FA7B51">
        <w:rPr>
          <w:rFonts w:ascii="Times New Roman" w:hAnsi="Times New Roman"/>
          <w:bCs/>
          <w:szCs w:val="32"/>
        </w:rPr>
        <w:t>方法和登记组织模式，</w:t>
      </w:r>
      <w:proofErr w:type="gramStart"/>
      <w:r w:rsidRPr="00FA7B51">
        <w:rPr>
          <w:rFonts w:ascii="Times New Roman" w:hAnsi="Times New Roman"/>
          <w:bCs/>
          <w:szCs w:val="32"/>
        </w:rPr>
        <w:t>长表与短表</w:t>
      </w:r>
      <w:proofErr w:type="gramEnd"/>
      <w:r w:rsidRPr="00FA7B51">
        <w:rPr>
          <w:rFonts w:ascii="Times New Roman" w:hAnsi="Times New Roman"/>
          <w:bCs/>
          <w:szCs w:val="32"/>
        </w:rPr>
        <w:t>登记分阶段进行，有效提高</w:t>
      </w:r>
      <w:proofErr w:type="gramStart"/>
      <w:r w:rsidRPr="00FA7B51">
        <w:rPr>
          <w:rFonts w:ascii="Times New Roman" w:hAnsi="Times New Roman"/>
          <w:bCs/>
          <w:szCs w:val="32"/>
        </w:rPr>
        <w:t>了长表的</w:t>
      </w:r>
      <w:proofErr w:type="gramEnd"/>
      <w:r w:rsidRPr="00FA7B51">
        <w:rPr>
          <w:rFonts w:ascii="Times New Roman" w:hAnsi="Times New Roman"/>
          <w:bCs/>
          <w:szCs w:val="32"/>
        </w:rPr>
        <w:t>代表性、登记效率和登记质量。我市共被抽取</w:t>
      </w:r>
      <w:r w:rsidRPr="00FA7B51">
        <w:rPr>
          <w:rFonts w:ascii="Times New Roman" w:hAnsi="Times New Roman"/>
          <w:bCs/>
          <w:szCs w:val="32"/>
        </w:rPr>
        <w:t>14</w:t>
      </w:r>
      <w:r w:rsidRPr="00FA7B51">
        <w:rPr>
          <w:rFonts w:ascii="Times New Roman" w:hAnsi="Times New Roman"/>
          <w:bCs/>
          <w:szCs w:val="32"/>
        </w:rPr>
        <w:t>万多户住户</w:t>
      </w:r>
      <w:proofErr w:type="gramStart"/>
      <w:r w:rsidRPr="00FA7B51">
        <w:rPr>
          <w:rFonts w:ascii="Times New Roman" w:hAnsi="Times New Roman"/>
          <w:bCs/>
          <w:szCs w:val="32"/>
        </w:rPr>
        <w:t>进行长表登记</w:t>
      </w:r>
      <w:proofErr w:type="gramEnd"/>
      <w:r w:rsidRPr="00FA7B51">
        <w:rPr>
          <w:rFonts w:ascii="Times New Roman" w:hAnsi="Times New Roman"/>
          <w:bCs/>
          <w:szCs w:val="32"/>
        </w:rPr>
        <w:t>，我市的普查指导员在在扎实做好现场核查工作的同时，在</w:t>
      </w:r>
      <w:r w:rsidRPr="00FA7B51">
        <w:rPr>
          <w:rFonts w:ascii="Times New Roman" w:hAnsi="Times New Roman"/>
          <w:bCs/>
          <w:szCs w:val="32"/>
        </w:rPr>
        <w:t>12</w:t>
      </w:r>
      <w:r w:rsidRPr="00FA7B51">
        <w:rPr>
          <w:rFonts w:ascii="Times New Roman" w:hAnsi="Times New Roman"/>
          <w:bCs/>
          <w:szCs w:val="32"/>
        </w:rPr>
        <w:t>月</w:t>
      </w:r>
      <w:r w:rsidRPr="00FA7B51">
        <w:rPr>
          <w:rFonts w:ascii="Times New Roman" w:hAnsi="Times New Roman"/>
          <w:bCs/>
          <w:szCs w:val="32"/>
        </w:rPr>
        <w:t>3</w:t>
      </w:r>
      <w:r w:rsidRPr="00FA7B51">
        <w:rPr>
          <w:rFonts w:ascii="Times New Roman" w:hAnsi="Times New Roman"/>
          <w:bCs/>
          <w:szCs w:val="32"/>
        </w:rPr>
        <w:t>日前完成人口普查</w:t>
      </w:r>
      <w:proofErr w:type="gramStart"/>
      <w:r w:rsidRPr="00FA7B51">
        <w:rPr>
          <w:rFonts w:ascii="Times New Roman" w:hAnsi="Times New Roman"/>
          <w:bCs/>
          <w:szCs w:val="32"/>
        </w:rPr>
        <w:t>全部长表登记</w:t>
      </w:r>
      <w:proofErr w:type="gramEnd"/>
      <w:r w:rsidRPr="00FA7B51">
        <w:rPr>
          <w:rFonts w:ascii="Times New Roman" w:hAnsi="Times New Roman"/>
          <w:bCs/>
          <w:szCs w:val="32"/>
        </w:rPr>
        <w:t>任务。</w:t>
      </w:r>
    </w:p>
    <w:p w:rsidR="00207FE6" w:rsidRPr="00FA7B51" w:rsidRDefault="00207FE6" w:rsidP="00A87EA6">
      <w:pPr>
        <w:spacing w:line="560" w:lineRule="exact"/>
        <w:ind w:firstLineChars="200" w:firstLine="634"/>
        <w:rPr>
          <w:rFonts w:ascii="Times New Roman" w:eastAsia="仿宋" w:hAnsi="Times New Roman"/>
          <w:b/>
          <w:bCs/>
          <w:szCs w:val="32"/>
        </w:rPr>
      </w:pPr>
      <w:r w:rsidRPr="00FA7B51">
        <w:rPr>
          <w:rFonts w:ascii="Times New Roman" w:eastAsia="仿宋" w:hAnsi="Times New Roman"/>
          <w:b/>
          <w:bCs/>
          <w:szCs w:val="32"/>
        </w:rPr>
        <w:t>3.</w:t>
      </w:r>
      <w:r w:rsidRPr="00FA7B51">
        <w:rPr>
          <w:rFonts w:ascii="Times New Roman" w:eastAsia="仿宋" w:hAnsi="Times New Roman"/>
          <w:b/>
          <w:bCs/>
          <w:szCs w:val="32"/>
        </w:rPr>
        <w:t>再接再厉，高质量配合完成国家事后质量抽查工作。</w:t>
      </w:r>
    </w:p>
    <w:p w:rsidR="00207FE6" w:rsidRPr="00FA7B51" w:rsidRDefault="00207FE6" w:rsidP="00A87EA6">
      <w:pPr>
        <w:adjustRightInd w:val="0"/>
        <w:snapToGrid w:val="0"/>
        <w:spacing w:line="560" w:lineRule="exact"/>
        <w:ind w:firstLineChars="200" w:firstLine="632"/>
        <w:rPr>
          <w:rFonts w:ascii="Times New Roman" w:hAnsi="Times New Roman"/>
          <w:szCs w:val="32"/>
        </w:rPr>
      </w:pPr>
      <w:r w:rsidRPr="00FA7B51">
        <w:rPr>
          <w:rFonts w:ascii="Times New Roman" w:hAnsi="Times New Roman"/>
          <w:szCs w:val="32"/>
        </w:rPr>
        <w:t>按照此次普查方案安排，国家统计局对</w:t>
      </w:r>
      <w:r w:rsidRPr="00FA7B51">
        <w:rPr>
          <w:rFonts w:ascii="Times New Roman" w:hAnsi="Times New Roman"/>
          <w:szCs w:val="32"/>
        </w:rPr>
        <w:t>31</w:t>
      </w:r>
      <w:r w:rsidRPr="00FA7B51">
        <w:rPr>
          <w:rFonts w:ascii="Times New Roman" w:hAnsi="Times New Roman"/>
          <w:szCs w:val="32"/>
        </w:rPr>
        <w:t>个省开展事后质量抽查工作，我市南县作为全省被抽中的</w:t>
      </w:r>
      <w:r w:rsidRPr="00FA7B51">
        <w:rPr>
          <w:rFonts w:ascii="Times New Roman" w:hAnsi="Times New Roman"/>
          <w:szCs w:val="32"/>
        </w:rPr>
        <w:t>7</w:t>
      </w:r>
      <w:r w:rsidRPr="00FA7B51">
        <w:rPr>
          <w:rFonts w:ascii="Times New Roman" w:hAnsi="Times New Roman"/>
          <w:szCs w:val="32"/>
        </w:rPr>
        <w:t>个县（市）之一，代</w:t>
      </w:r>
      <w:r w:rsidRPr="00FA7B51">
        <w:rPr>
          <w:rFonts w:ascii="Times New Roman" w:hAnsi="Times New Roman"/>
          <w:szCs w:val="32"/>
        </w:rPr>
        <w:lastRenderedPageBreak/>
        <w:t>表全市、乃至全省接受了国务院人普办的检验。为切实做好迎检相</w:t>
      </w:r>
      <w:proofErr w:type="gramStart"/>
      <w:r w:rsidRPr="00FA7B51">
        <w:rPr>
          <w:rFonts w:ascii="Times New Roman" w:hAnsi="Times New Roman"/>
          <w:szCs w:val="32"/>
        </w:rPr>
        <w:t>关配合</w:t>
      </w:r>
      <w:proofErr w:type="gramEnd"/>
      <w:r w:rsidRPr="00FA7B51">
        <w:rPr>
          <w:rFonts w:ascii="Times New Roman" w:hAnsi="Times New Roman"/>
          <w:szCs w:val="32"/>
        </w:rPr>
        <w:t>工作，市人普办积极行动，抽调市局骨干科长参与迎检，市人普办全体</w:t>
      </w:r>
      <w:proofErr w:type="gramStart"/>
      <w:r w:rsidRPr="00FA7B51">
        <w:rPr>
          <w:rFonts w:ascii="Times New Roman" w:hAnsi="Times New Roman"/>
          <w:szCs w:val="32"/>
        </w:rPr>
        <w:t>成员第</w:t>
      </w:r>
      <w:proofErr w:type="gramEnd"/>
      <w:r w:rsidRPr="00FA7B51">
        <w:rPr>
          <w:rFonts w:ascii="Times New Roman" w:hAnsi="Times New Roman"/>
          <w:szCs w:val="32"/>
        </w:rPr>
        <w:t>一时间赶赴南县主动开展前期工作，为国家抽查组正式开展抽查营造良好的工作环境。</w:t>
      </w:r>
    </w:p>
    <w:p w:rsidR="00207FE6" w:rsidRPr="00FA7B51" w:rsidRDefault="00207FE6" w:rsidP="00A87EA6">
      <w:pPr>
        <w:numPr>
          <w:ilvl w:val="255"/>
          <w:numId w:val="0"/>
        </w:numPr>
        <w:adjustRightInd w:val="0"/>
        <w:snapToGrid w:val="0"/>
        <w:spacing w:line="560" w:lineRule="exact"/>
        <w:ind w:firstLineChars="200" w:firstLine="634"/>
        <w:rPr>
          <w:rFonts w:ascii="Times New Roman" w:eastAsia="仿宋" w:hAnsi="Times New Roman"/>
          <w:b/>
          <w:bCs/>
          <w:szCs w:val="32"/>
        </w:rPr>
      </w:pPr>
      <w:r w:rsidRPr="00FA7B51">
        <w:rPr>
          <w:rFonts w:ascii="Times New Roman" w:eastAsia="仿宋" w:hAnsi="Times New Roman"/>
          <w:b/>
          <w:bCs/>
          <w:szCs w:val="32"/>
        </w:rPr>
        <w:t>4.</w:t>
      </w:r>
      <w:r w:rsidRPr="00FA7B51">
        <w:rPr>
          <w:rFonts w:ascii="Times New Roman" w:eastAsia="仿宋" w:hAnsi="Times New Roman"/>
          <w:b/>
          <w:bCs/>
          <w:szCs w:val="32"/>
        </w:rPr>
        <w:t>亮点频现，多方联动</w:t>
      </w:r>
      <w:proofErr w:type="gramStart"/>
      <w:r w:rsidRPr="00FA7B51">
        <w:rPr>
          <w:rFonts w:ascii="Times New Roman" w:eastAsia="仿宋" w:hAnsi="Times New Roman"/>
          <w:b/>
          <w:bCs/>
          <w:szCs w:val="32"/>
        </w:rPr>
        <w:t>助推七人</w:t>
      </w:r>
      <w:proofErr w:type="gramEnd"/>
      <w:r w:rsidRPr="00FA7B51">
        <w:rPr>
          <w:rFonts w:ascii="Times New Roman" w:eastAsia="仿宋" w:hAnsi="Times New Roman"/>
          <w:b/>
          <w:bCs/>
          <w:szCs w:val="32"/>
        </w:rPr>
        <w:t>普工作开展</w:t>
      </w:r>
    </w:p>
    <w:p w:rsidR="00207FE6" w:rsidRPr="00FA7B51" w:rsidRDefault="00207FE6" w:rsidP="00A87EA6">
      <w:pPr>
        <w:adjustRightInd w:val="0"/>
        <w:snapToGrid w:val="0"/>
        <w:spacing w:line="560" w:lineRule="exact"/>
        <w:ind w:firstLineChars="200" w:firstLine="632"/>
        <w:jc w:val="left"/>
        <w:rPr>
          <w:rFonts w:ascii="Times New Roman" w:hAnsi="Times New Roman"/>
          <w:szCs w:val="32"/>
        </w:rPr>
      </w:pPr>
      <w:r w:rsidRPr="00FA7B51">
        <w:rPr>
          <w:rFonts w:ascii="Times New Roman" w:hAnsi="Times New Roman"/>
          <w:bCs/>
          <w:snapToGrid w:val="0"/>
          <w:color w:val="000000"/>
          <w:kern w:val="0"/>
          <w:szCs w:val="32"/>
        </w:rPr>
        <w:t>一是强化制度，工作落地见效。为促进工作进步，市人普办执行</w:t>
      </w:r>
      <w:r w:rsidRPr="00FA7B51">
        <w:rPr>
          <w:rFonts w:ascii="Times New Roman" w:hAnsi="Times New Roman"/>
          <w:bCs/>
          <w:snapToGrid w:val="0"/>
          <w:color w:val="000000"/>
          <w:kern w:val="0"/>
          <w:szCs w:val="32"/>
        </w:rPr>
        <w:t>“</w:t>
      </w:r>
      <w:r w:rsidRPr="00FA7B51">
        <w:rPr>
          <w:rFonts w:ascii="Times New Roman" w:hAnsi="Times New Roman"/>
          <w:bCs/>
          <w:snapToGrid w:val="0"/>
          <w:color w:val="000000"/>
          <w:kern w:val="0"/>
          <w:szCs w:val="32"/>
        </w:rPr>
        <w:t>周一例会</w:t>
      </w:r>
      <w:r w:rsidRPr="00FA7B51">
        <w:rPr>
          <w:rFonts w:ascii="Times New Roman" w:hAnsi="Times New Roman"/>
          <w:bCs/>
          <w:snapToGrid w:val="0"/>
          <w:color w:val="000000"/>
          <w:kern w:val="0"/>
          <w:szCs w:val="32"/>
        </w:rPr>
        <w:t>3</w:t>
      </w:r>
      <w:r w:rsidRPr="00FA7B51">
        <w:rPr>
          <w:rFonts w:ascii="Times New Roman" w:hAnsi="Times New Roman"/>
          <w:bCs/>
          <w:snapToGrid w:val="0"/>
          <w:color w:val="000000"/>
          <w:kern w:val="0"/>
          <w:szCs w:val="32"/>
        </w:rPr>
        <w:t>制度</w:t>
      </w:r>
      <w:r w:rsidRPr="00FA7B51">
        <w:rPr>
          <w:rFonts w:ascii="Times New Roman" w:hAnsi="Times New Roman"/>
          <w:bCs/>
          <w:snapToGrid w:val="0"/>
          <w:color w:val="000000"/>
          <w:kern w:val="0"/>
          <w:szCs w:val="32"/>
        </w:rPr>
        <w:t>”</w:t>
      </w:r>
      <w:r w:rsidRPr="00FA7B51">
        <w:rPr>
          <w:rFonts w:ascii="Times New Roman" w:hAnsi="Times New Roman"/>
          <w:bCs/>
          <w:snapToGrid w:val="0"/>
          <w:color w:val="000000"/>
          <w:kern w:val="0"/>
          <w:szCs w:val="32"/>
        </w:rPr>
        <w:t>和</w:t>
      </w:r>
      <w:r w:rsidRPr="00FA7B51">
        <w:rPr>
          <w:rFonts w:ascii="Times New Roman" w:hAnsi="Times New Roman"/>
          <w:bCs/>
          <w:snapToGrid w:val="0"/>
          <w:color w:val="000000"/>
          <w:kern w:val="0"/>
          <w:szCs w:val="32"/>
        </w:rPr>
        <w:t>“</w:t>
      </w:r>
      <w:r w:rsidRPr="00FA7B51">
        <w:rPr>
          <w:rFonts w:ascii="Times New Roman" w:hAnsi="Times New Roman"/>
          <w:bCs/>
          <w:snapToGrid w:val="0"/>
          <w:color w:val="000000"/>
          <w:szCs w:val="32"/>
        </w:rPr>
        <w:t>区县（市）人普工作周五报告制度</w:t>
      </w:r>
      <w:r w:rsidRPr="00FA7B51">
        <w:rPr>
          <w:rFonts w:ascii="Times New Roman" w:hAnsi="Times New Roman"/>
          <w:bCs/>
          <w:snapToGrid w:val="0"/>
          <w:color w:val="000000"/>
          <w:kern w:val="0"/>
          <w:szCs w:val="32"/>
        </w:rPr>
        <w:t>”</w:t>
      </w:r>
      <w:r w:rsidRPr="00FA7B51">
        <w:rPr>
          <w:rFonts w:ascii="Times New Roman" w:hAnsi="Times New Roman"/>
          <w:bCs/>
          <w:snapToGrid w:val="0"/>
          <w:color w:val="000000"/>
          <w:kern w:val="0"/>
          <w:szCs w:val="32"/>
        </w:rPr>
        <w:t>，加强对工作情况的收集和调度，及时掌握工作动态。</w:t>
      </w:r>
      <w:r w:rsidRPr="00FA7B51">
        <w:rPr>
          <w:rFonts w:ascii="Times New Roman" w:hAnsi="Times New Roman"/>
          <w:szCs w:val="32"/>
        </w:rPr>
        <w:t>6</w:t>
      </w:r>
      <w:r w:rsidRPr="00FA7B51">
        <w:rPr>
          <w:rFonts w:ascii="Times New Roman" w:hAnsi="Times New Roman"/>
          <w:szCs w:val="32"/>
        </w:rPr>
        <w:t>月和</w:t>
      </w:r>
      <w:r w:rsidRPr="00FA7B51">
        <w:rPr>
          <w:rFonts w:ascii="Times New Roman" w:hAnsi="Times New Roman"/>
          <w:szCs w:val="32"/>
        </w:rPr>
        <w:t>10</w:t>
      </w:r>
      <w:r w:rsidRPr="00FA7B51">
        <w:rPr>
          <w:rFonts w:ascii="Times New Roman" w:hAnsi="Times New Roman"/>
          <w:szCs w:val="32"/>
        </w:rPr>
        <w:t>月，市人普办先后两次开展两次全市督查，检查工作落实情况。市统计局领导班子带领各业务</w:t>
      </w:r>
      <w:proofErr w:type="gramStart"/>
      <w:r w:rsidRPr="00FA7B51">
        <w:rPr>
          <w:rFonts w:ascii="Times New Roman" w:hAnsi="Times New Roman"/>
          <w:szCs w:val="32"/>
        </w:rPr>
        <w:t>科室赴</w:t>
      </w:r>
      <w:proofErr w:type="gramEnd"/>
      <w:r w:rsidRPr="00FA7B51">
        <w:rPr>
          <w:rFonts w:ascii="Times New Roman" w:hAnsi="Times New Roman"/>
          <w:szCs w:val="32"/>
        </w:rPr>
        <w:t>各地进行督查指导，推动工作开展。</w:t>
      </w:r>
    </w:p>
    <w:p w:rsidR="00207FE6" w:rsidRPr="00FA7B51" w:rsidRDefault="00207FE6" w:rsidP="00A87EA6">
      <w:pPr>
        <w:adjustRightInd w:val="0"/>
        <w:snapToGrid w:val="0"/>
        <w:spacing w:line="560" w:lineRule="exact"/>
        <w:ind w:firstLineChars="200" w:firstLine="632"/>
        <w:jc w:val="left"/>
        <w:rPr>
          <w:rFonts w:ascii="Times New Roman" w:hAnsi="Times New Roman"/>
        </w:rPr>
      </w:pPr>
      <w:r w:rsidRPr="00FA7B51">
        <w:rPr>
          <w:rFonts w:ascii="Times New Roman" w:hAnsi="Times New Roman"/>
          <w:bCs/>
          <w:snapToGrid w:val="0"/>
          <w:color w:val="000000"/>
          <w:kern w:val="0"/>
          <w:szCs w:val="32"/>
        </w:rPr>
        <w:t>二是持续宣传，注重实效。</w:t>
      </w:r>
      <w:r w:rsidRPr="00FA7B51">
        <w:rPr>
          <w:rFonts w:ascii="Times New Roman" w:hAnsi="Times New Roman"/>
        </w:rPr>
        <w:t>为切实营造</w:t>
      </w:r>
      <w:r w:rsidRPr="00FA7B51">
        <w:rPr>
          <w:rFonts w:ascii="Times New Roman" w:hAnsi="Times New Roman"/>
        </w:rPr>
        <w:t>“</w:t>
      </w:r>
      <w:r w:rsidRPr="00FA7B51">
        <w:rPr>
          <w:rFonts w:ascii="Times New Roman" w:hAnsi="Times New Roman"/>
        </w:rPr>
        <w:t>人人知晓，人人参与</w:t>
      </w:r>
      <w:r w:rsidRPr="00FA7B51">
        <w:rPr>
          <w:rFonts w:ascii="Times New Roman" w:hAnsi="Times New Roman"/>
        </w:rPr>
        <w:t>”</w:t>
      </w:r>
      <w:r w:rsidRPr="00FA7B51">
        <w:rPr>
          <w:rFonts w:ascii="Times New Roman" w:hAnsi="Times New Roman"/>
        </w:rPr>
        <w:t>的人普工作氛围，有力激励全市普查战线工作人员一鼓作</w:t>
      </w:r>
      <w:r w:rsidRPr="0088627F">
        <w:rPr>
          <w:rFonts w:ascii="Times New Roman" w:hAnsi="Times New Roman"/>
          <w:color w:val="000000" w:themeColor="text1"/>
          <w:szCs w:val="32"/>
        </w:rPr>
        <w:t>气、乘势而上打赢七人普这场战役，市人普精心编撰，在益阳日报、益阳在线等媒体上发布七人</w:t>
      </w:r>
      <w:proofErr w:type="gramStart"/>
      <w:r w:rsidRPr="0088627F">
        <w:rPr>
          <w:rFonts w:ascii="Times New Roman" w:hAnsi="Times New Roman"/>
          <w:color w:val="000000" w:themeColor="text1"/>
          <w:szCs w:val="32"/>
        </w:rPr>
        <w:t>普相关</w:t>
      </w:r>
      <w:proofErr w:type="gramEnd"/>
      <w:r w:rsidRPr="0088627F">
        <w:rPr>
          <w:rFonts w:ascii="Times New Roman" w:hAnsi="Times New Roman"/>
          <w:color w:val="000000" w:themeColor="text1"/>
          <w:szCs w:val="32"/>
        </w:rPr>
        <w:t>工作系列报道，对于基层涌现出来的优秀的普查员、普查指导员和人</w:t>
      </w:r>
      <w:proofErr w:type="gramStart"/>
      <w:r w:rsidRPr="0088627F">
        <w:rPr>
          <w:rFonts w:ascii="Times New Roman" w:hAnsi="Times New Roman"/>
          <w:color w:val="000000" w:themeColor="text1"/>
          <w:szCs w:val="32"/>
        </w:rPr>
        <w:t>普干部</w:t>
      </w:r>
      <w:proofErr w:type="gramEnd"/>
      <w:r w:rsidRPr="0088627F">
        <w:rPr>
          <w:rFonts w:ascii="Times New Roman" w:hAnsi="Times New Roman"/>
          <w:color w:val="000000" w:themeColor="text1"/>
          <w:szCs w:val="32"/>
        </w:rPr>
        <w:t>进行典型报道，大力宣传人口普查中涌现出的先进事迹和感人故事，增强人</w:t>
      </w:r>
      <w:proofErr w:type="gramStart"/>
      <w:r w:rsidRPr="0088627F">
        <w:rPr>
          <w:rFonts w:ascii="Times New Roman" w:hAnsi="Times New Roman"/>
          <w:color w:val="000000" w:themeColor="text1"/>
          <w:szCs w:val="32"/>
        </w:rPr>
        <w:t>普队伍</w:t>
      </w:r>
      <w:proofErr w:type="gramEnd"/>
      <w:r w:rsidRPr="0088627F">
        <w:rPr>
          <w:rFonts w:ascii="Times New Roman" w:hAnsi="Times New Roman"/>
          <w:color w:val="000000" w:themeColor="text1"/>
          <w:szCs w:val="32"/>
        </w:rPr>
        <w:t>的凝聚力和战斗力。全年在益阳统计信息网的七人普专栏中发布人</w:t>
      </w:r>
      <w:proofErr w:type="gramStart"/>
      <w:r w:rsidRPr="0088627F">
        <w:rPr>
          <w:rFonts w:ascii="Times New Roman" w:hAnsi="Times New Roman"/>
          <w:color w:val="000000" w:themeColor="text1"/>
          <w:szCs w:val="32"/>
        </w:rPr>
        <w:t>普相关</w:t>
      </w:r>
      <w:proofErr w:type="gramEnd"/>
      <w:r w:rsidRPr="0088627F">
        <w:rPr>
          <w:rFonts w:ascii="Times New Roman" w:hAnsi="Times New Roman"/>
          <w:color w:val="000000" w:themeColor="text1"/>
          <w:szCs w:val="32"/>
        </w:rPr>
        <w:t>信息</w:t>
      </w:r>
      <w:r w:rsidRPr="0088627F">
        <w:rPr>
          <w:rFonts w:ascii="Times New Roman" w:hAnsi="Times New Roman"/>
          <w:color w:val="000000" w:themeColor="text1"/>
          <w:szCs w:val="32"/>
        </w:rPr>
        <w:t>100</w:t>
      </w:r>
      <w:r w:rsidRPr="0088627F">
        <w:rPr>
          <w:rFonts w:ascii="Times New Roman" w:hAnsi="Times New Roman"/>
          <w:color w:val="000000" w:themeColor="text1"/>
          <w:szCs w:val="32"/>
        </w:rPr>
        <w:t>多条，被省局采用</w:t>
      </w:r>
      <w:r w:rsidRPr="0088627F">
        <w:rPr>
          <w:rFonts w:ascii="Times New Roman" w:hAnsi="Times New Roman"/>
          <w:color w:val="000000" w:themeColor="text1"/>
          <w:szCs w:val="32"/>
        </w:rPr>
        <w:t>20</w:t>
      </w:r>
      <w:r w:rsidRPr="0088627F">
        <w:rPr>
          <w:rFonts w:ascii="Times New Roman" w:hAnsi="Times New Roman"/>
          <w:color w:val="000000" w:themeColor="text1"/>
          <w:szCs w:val="32"/>
        </w:rPr>
        <w:t>多条，其中《三级联动</w:t>
      </w:r>
      <w:r w:rsidRPr="0088627F">
        <w:rPr>
          <w:rFonts w:ascii="Times New Roman" w:hAnsi="Times New Roman"/>
          <w:color w:val="000000" w:themeColor="text1"/>
          <w:szCs w:val="32"/>
        </w:rPr>
        <w:t xml:space="preserve"> </w:t>
      </w:r>
      <w:r w:rsidRPr="0088627F">
        <w:rPr>
          <w:rFonts w:ascii="Times New Roman" w:hAnsi="Times New Roman"/>
          <w:color w:val="000000" w:themeColor="text1"/>
          <w:szCs w:val="32"/>
        </w:rPr>
        <w:t>全力备战</w:t>
      </w:r>
      <w:r w:rsidRPr="0088627F">
        <w:rPr>
          <w:rFonts w:ascii="Times New Roman" w:hAnsi="Times New Roman"/>
          <w:color w:val="000000" w:themeColor="text1"/>
          <w:szCs w:val="32"/>
        </w:rPr>
        <w:t xml:space="preserve"> </w:t>
      </w:r>
      <w:r w:rsidRPr="0088627F">
        <w:rPr>
          <w:rFonts w:ascii="Times New Roman" w:hAnsi="Times New Roman"/>
          <w:color w:val="000000" w:themeColor="text1"/>
          <w:szCs w:val="32"/>
        </w:rPr>
        <w:t>各出奇招》一文被国家统计局网站采用。</w:t>
      </w:r>
    </w:p>
    <w:p w:rsidR="00853167" w:rsidRPr="00684D98" w:rsidRDefault="00853167" w:rsidP="00A87EA6">
      <w:pPr>
        <w:pStyle w:val="a5"/>
        <w:numPr>
          <w:ilvl w:val="0"/>
          <w:numId w:val="4"/>
        </w:numPr>
        <w:adjustRightInd w:val="0"/>
        <w:snapToGrid w:val="0"/>
        <w:spacing w:line="560" w:lineRule="exact"/>
        <w:ind w:firstLineChars="0"/>
        <w:rPr>
          <w:rFonts w:ascii="Times New Roman" w:eastAsia="黑体" w:hAnsi="Times New Roman"/>
          <w:szCs w:val="32"/>
        </w:rPr>
      </w:pPr>
      <w:r w:rsidRPr="00684D98">
        <w:rPr>
          <w:rFonts w:ascii="Times New Roman" w:eastAsia="黑体" w:hAnsi="Times New Roman"/>
          <w:szCs w:val="32"/>
        </w:rPr>
        <w:t>存在的问题和改进措施</w:t>
      </w:r>
    </w:p>
    <w:p w:rsidR="00F90E3A" w:rsidRPr="00FA7B51" w:rsidRDefault="00F90E3A"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对项目资金的管理我们认为：一是严格按照和执行资金使用管理的相关规定；二是根据实际情况进行费用结算，保证财政资</w:t>
      </w:r>
      <w:r w:rsidRPr="00FA7B51">
        <w:rPr>
          <w:rFonts w:ascii="Times New Roman" w:hAnsi="Times New Roman"/>
          <w:color w:val="000000" w:themeColor="text1"/>
          <w:szCs w:val="32"/>
        </w:rPr>
        <w:lastRenderedPageBreak/>
        <w:t>金使用效率；三是提高工作质量、效益，节约财政资金使用。</w:t>
      </w:r>
    </w:p>
    <w:p w:rsidR="009C1A8F" w:rsidRPr="00FA7B51" w:rsidRDefault="000B4CB6" w:rsidP="00A87EA6">
      <w:pPr>
        <w:widowControl/>
        <w:shd w:val="clear" w:color="auto" w:fill="FFFFFF"/>
        <w:spacing w:line="560" w:lineRule="exact"/>
        <w:ind w:firstLineChars="200" w:firstLine="632"/>
        <w:jc w:val="left"/>
        <w:rPr>
          <w:rFonts w:ascii="Times New Roman" w:hAnsi="Times New Roman"/>
          <w:color w:val="000000" w:themeColor="text1"/>
          <w:szCs w:val="32"/>
        </w:rPr>
      </w:pPr>
      <w:r>
        <w:t>2020</w:t>
      </w:r>
      <w:r>
        <w:t>年第七次全国人口普查项目取得了较好的成绩，但还是存在经费不足的地方。各地的普查员报酬较低，难以聘请到高素质的普查员。面对上述问题的改进措施：提前做好预算，积极筹措普查经费，做好普查宣传提高社会各界配合参与程度。</w:t>
      </w:r>
    </w:p>
    <w:p w:rsidR="009C1A8F" w:rsidRPr="00FA7B51" w:rsidRDefault="009C1A8F" w:rsidP="00A87EA6">
      <w:pPr>
        <w:adjustRightInd w:val="0"/>
        <w:snapToGrid w:val="0"/>
        <w:spacing w:line="560" w:lineRule="exact"/>
        <w:ind w:firstLineChars="200" w:firstLine="632"/>
        <w:rPr>
          <w:rFonts w:ascii="Times New Roman" w:eastAsia="黑体" w:hAnsi="Times New Roman"/>
          <w:color w:val="000000" w:themeColor="text1"/>
          <w:szCs w:val="32"/>
        </w:rPr>
      </w:pPr>
      <w:r w:rsidRPr="00FA7B51">
        <w:rPr>
          <w:rFonts w:ascii="Times New Roman" w:eastAsia="黑体" w:hAnsi="Times New Roman"/>
          <w:color w:val="000000" w:themeColor="text1"/>
          <w:szCs w:val="32"/>
        </w:rPr>
        <w:t>六、绩效自评结果拟应用和公开情况</w:t>
      </w:r>
    </w:p>
    <w:p w:rsidR="009C1A8F" w:rsidRPr="00FA7B51" w:rsidRDefault="009C1A8F"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按照市财政局部署的绩效评价工作，认真对照</w:t>
      </w:r>
      <w:r w:rsidR="000B1E73" w:rsidRPr="00FA7B51">
        <w:rPr>
          <w:rFonts w:ascii="Times New Roman" w:hAnsi="Times New Roman"/>
          <w:color w:val="000000" w:themeColor="text1"/>
          <w:szCs w:val="32"/>
        </w:rPr>
        <w:t>2020</w:t>
      </w:r>
      <w:r w:rsidRPr="00FA7B51">
        <w:rPr>
          <w:rFonts w:ascii="Times New Roman" w:hAnsi="Times New Roman"/>
          <w:color w:val="000000" w:themeColor="text1"/>
          <w:szCs w:val="32"/>
        </w:rPr>
        <w:t>年预算、决算情况，开展了</w:t>
      </w:r>
      <w:r w:rsidR="000B1E73" w:rsidRPr="00FA7B51">
        <w:rPr>
          <w:rFonts w:ascii="Times New Roman" w:hAnsi="Times New Roman"/>
          <w:color w:val="000000" w:themeColor="text1"/>
          <w:szCs w:val="32"/>
        </w:rPr>
        <w:t>项目</w:t>
      </w:r>
      <w:r w:rsidRPr="00FA7B51">
        <w:rPr>
          <w:rFonts w:ascii="Times New Roman" w:hAnsi="Times New Roman"/>
          <w:color w:val="000000" w:themeColor="text1"/>
          <w:szCs w:val="32"/>
        </w:rPr>
        <w:t>支出绩效自评，并将在指定时间和网站进行评价结果的公开。在以后的财务管理中，将充分利用绩效评价成果，对工作进度及资金使用进度进行动态监控，确保资金绩效做到</w:t>
      </w:r>
      <w:r w:rsidRPr="00FA7B51">
        <w:rPr>
          <w:rFonts w:ascii="Times New Roman" w:hAnsi="Times New Roman"/>
          <w:color w:val="000000" w:themeColor="text1"/>
          <w:szCs w:val="32"/>
        </w:rPr>
        <w:t>“</w:t>
      </w:r>
      <w:r w:rsidRPr="00FA7B51">
        <w:rPr>
          <w:rFonts w:ascii="Times New Roman" w:hAnsi="Times New Roman"/>
          <w:color w:val="000000" w:themeColor="text1"/>
          <w:szCs w:val="32"/>
        </w:rPr>
        <w:t>三个匹配</w:t>
      </w:r>
      <w:r w:rsidRPr="00FA7B51">
        <w:rPr>
          <w:rFonts w:ascii="Times New Roman" w:hAnsi="Times New Roman"/>
          <w:color w:val="000000" w:themeColor="text1"/>
          <w:szCs w:val="32"/>
        </w:rPr>
        <w:t>”</w:t>
      </w:r>
      <w:r w:rsidRPr="00FA7B51">
        <w:rPr>
          <w:rFonts w:ascii="Times New Roman" w:hAnsi="Times New Roman"/>
          <w:color w:val="000000" w:themeColor="text1"/>
          <w:szCs w:val="32"/>
        </w:rPr>
        <w:t>，即：工作目标与经费预算相匹配、工作进度与预算执行进度相匹配、最终工作成果与资金消耗量相匹配。</w:t>
      </w:r>
    </w:p>
    <w:p w:rsidR="009C1A8F" w:rsidRPr="00FA7B51" w:rsidRDefault="009C1A8F" w:rsidP="00A87EA6">
      <w:pPr>
        <w:adjustRightInd w:val="0"/>
        <w:snapToGrid w:val="0"/>
        <w:spacing w:line="560" w:lineRule="exact"/>
        <w:ind w:firstLineChars="200" w:firstLine="632"/>
        <w:rPr>
          <w:rFonts w:ascii="Times New Roman" w:eastAsia="黑体" w:hAnsi="Times New Roman"/>
          <w:color w:val="000000" w:themeColor="text1"/>
          <w:szCs w:val="32"/>
        </w:rPr>
      </w:pPr>
      <w:r w:rsidRPr="00FA7B51">
        <w:rPr>
          <w:rFonts w:ascii="Times New Roman" w:eastAsia="黑体" w:hAnsi="Times New Roman"/>
          <w:color w:val="000000" w:themeColor="text1"/>
          <w:szCs w:val="32"/>
        </w:rPr>
        <w:t>七、其他需要说明的问题</w:t>
      </w:r>
    </w:p>
    <w:p w:rsidR="009C1A8F" w:rsidRPr="00FA7B51" w:rsidRDefault="009C1A8F" w:rsidP="00A87EA6">
      <w:pPr>
        <w:adjustRightInd w:val="0"/>
        <w:snapToGrid w:val="0"/>
        <w:spacing w:line="560" w:lineRule="exact"/>
        <w:ind w:firstLineChars="200" w:firstLine="632"/>
        <w:rPr>
          <w:rFonts w:ascii="Times New Roman" w:hAnsi="Times New Roman"/>
          <w:color w:val="000000" w:themeColor="text1"/>
          <w:szCs w:val="32"/>
        </w:rPr>
      </w:pPr>
      <w:r w:rsidRPr="00FA7B51">
        <w:rPr>
          <w:rFonts w:ascii="Times New Roman" w:hAnsi="Times New Roman"/>
          <w:color w:val="000000" w:themeColor="text1"/>
          <w:szCs w:val="32"/>
        </w:rPr>
        <w:t>无</w:t>
      </w:r>
    </w:p>
    <w:p w:rsidR="00853167" w:rsidRPr="00FA7B51" w:rsidRDefault="00853167" w:rsidP="00A87EA6">
      <w:pPr>
        <w:widowControl/>
        <w:spacing w:line="560" w:lineRule="exact"/>
        <w:jc w:val="left"/>
        <w:rPr>
          <w:rFonts w:ascii="Times New Roman" w:eastAsia="仿宋" w:hAnsi="Times New Roman"/>
          <w:szCs w:val="32"/>
        </w:rPr>
      </w:pPr>
    </w:p>
    <w:p w:rsidR="00853167" w:rsidRPr="00FA7B51" w:rsidRDefault="00853167" w:rsidP="00A87EA6">
      <w:pPr>
        <w:adjustRightInd w:val="0"/>
        <w:snapToGrid w:val="0"/>
        <w:spacing w:line="560" w:lineRule="exact"/>
        <w:ind w:firstLineChars="200" w:firstLine="632"/>
        <w:rPr>
          <w:rFonts w:ascii="Times New Roman" w:hAnsi="Times New Roman"/>
          <w:szCs w:val="32"/>
        </w:rPr>
      </w:pPr>
      <w:r w:rsidRPr="00FA7B51">
        <w:rPr>
          <w:rFonts w:ascii="Times New Roman" w:hAnsi="Times New Roman"/>
          <w:color w:val="000000" w:themeColor="text1"/>
          <w:szCs w:val="32"/>
        </w:rPr>
        <w:t>附件：项目支出绩效自评表</w:t>
      </w:r>
    </w:p>
    <w:p w:rsidR="00777EA1" w:rsidRPr="00FA7B51" w:rsidRDefault="00777EA1">
      <w:pPr>
        <w:rPr>
          <w:rFonts w:ascii="Times New Roman" w:hAnsi="Times New Roman"/>
        </w:rPr>
      </w:pPr>
    </w:p>
    <w:sectPr w:rsidR="00777EA1" w:rsidRPr="00FA7B51">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37" w:rsidRDefault="007C0037">
      <w:r>
        <w:separator/>
      </w:r>
    </w:p>
  </w:endnote>
  <w:endnote w:type="continuationSeparator" w:id="0">
    <w:p w:rsidR="007C0037" w:rsidRDefault="007C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E" w:rsidRDefault="00174D63">
    <w:pPr>
      <w:pStyle w:val="a4"/>
      <w:framePr w:wrap="around" w:vAnchor="text" w:hAnchor="margin" w:xAlign="outside" w:y="1"/>
      <w:ind w:left="335"/>
      <w:rPr>
        <w:rStyle w:val="a3"/>
        <w:rFonts w:ascii="宋体" w:eastAsia="宋体" w:hAnsi="宋体"/>
        <w:sz w:val="28"/>
      </w:rPr>
    </w:pPr>
    <w:r>
      <w:rPr>
        <w:rStyle w:val="a3"/>
        <w:rFonts w:ascii="宋体" w:eastAsia="宋体" w:hAnsi="宋体" w:hint="eastAsia"/>
        <w:sz w:val="28"/>
      </w:rPr>
      <w:t>—</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Pr>
        <w:rStyle w:val="a3"/>
        <w:rFonts w:ascii="宋体" w:eastAsia="宋体" w:hAnsi="宋体"/>
        <w:noProof/>
        <w:sz w:val="28"/>
      </w:rPr>
      <w:t>14</w:t>
    </w:r>
    <w:r>
      <w:rPr>
        <w:rFonts w:ascii="宋体" w:eastAsia="宋体" w:hAnsi="宋体"/>
        <w:sz w:val="28"/>
      </w:rPr>
      <w:fldChar w:fldCharType="end"/>
    </w:r>
    <w:r>
      <w:rPr>
        <w:rStyle w:val="a3"/>
        <w:rFonts w:ascii="宋体" w:eastAsia="宋体" w:hAnsi="宋体" w:hint="eastAsia"/>
        <w:sz w:val="28"/>
      </w:rPr>
      <w:t>—</w:t>
    </w:r>
  </w:p>
  <w:p w:rsidR="00A402CE" w:rsidRDefault="007C0037">
    <w:pPr>
      <w:pStyle w:val="a4"/>
      <w:ind w:left="300"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CE" w:rsidRDefault="00174D63">
    <w:pPr>
      <w:pStyle w:val="a4"/>
      <w:framePr w:wrap="around" w:vAnchor="text" w:hAnchor="margin" w:xAlign="outside" w:y="1"/>
      <w:ind w:right="335"/>
      <w:rPr>
        <w:rStyle w:val="a3"/>
        <w:rFonts w:ascii="宋体" w:eastAsia="宋体" w:hAnsi="宋体"/>
        <w:sz w:val="28"/>
      </w:rPr>
    </w:pPr>
    <w:r>
      <w:rPr>
        <w:rStyle w:val="a3"/>
        <w:rFonts w:ascii="宋体" w:eastAsia="宋体" w:hAnsi="宋体" w:hint="eastAsia"/>
        <w:sz w:val="28"/>
      </w:rPr>
      <w:t>—</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sidR="0053524F">
      <w:rPr>
        <w:rStyle w:val="a3"/>
        <w:rFonts w:ascii="宋体" w:eastAsia="宋体" w:hAnsi="宋体"/>
        <w:noProof/>
        <w:sz w:val="28"/>
      </w:rPr>
      <w:t>8</w:t>
    </w:r>
    <w:r>
      <w:rPr>
        <w:rFonts w:ascii="宋体" w:eastAsia="宋体" w:hAnsi="宋体"/>
        <w:sz w:val="28"/>
      </w:rPr>
      <w:fldChar w:fldCharType="end"/>
    </w:r>
    <w:r>
      <w:rPr>
        <w:rStyle w:val="a3"/>
        <w:rFonts w:ascii="宋体" w:eastAsia="宋体" w:hAnsi="宋体" w:hint="eastAsia"/>
        <w:sz w:val="28"/>
      </w:rPr>
      <w:t>—</w:t>
    </w:r>
  </w:p>
  <w:p w:rsidR="00A402CE" w:rsidRDefault="007C0037">
    <w:pPr>
      <w:pStyle w:val="a4"/>
      <w:ind w:right="360" w:firstLine="36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37" w:rsidRDefault="007C0037">
      <w:r>
        <w:separator/>
      </w:r>
    </w:p>
  </w:footnote>
  <w:footnote w:type="continuationSeparator" w:id="0">
    <w:p w:rsidR="007C0037" w:rsidRDefault="007C0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CF2C08"/>
    <w:multiLevelType w:val="singleLevel"/>
    <w:tmpl w:val="51467D4A"/>
    <w:lvl w:ilvl="0">
      <w:start w:val="4"/>
      <w:numFmt w:val="chineseCounting"/>
      <w:suff w:val="nothing"/>
      <w:lvlText w:val="%1、"/>
      <w:lvlJc w:val="left"/>
      <w:rPr>
        <w:rFonts w:hint="eastAsia"/>
        <w:lang w:val="en-US"/>
      </w:rPr>
    </w:lvl>
  </w:abstractNum>
  <w:abstractNum w:abstractNumId="1">
    <w:nsid w:val="286E3AAF"/>
    <w:multiLevelType w:val="hybridMultilevel"/>
    <w:tmpl w:val="FCDE726E"/>
    <w:lvl w:ilvl="0" w:tplc="AB346444">
      <w:start w:val="6"/>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nsid w:val="39083771"/>
    <w:multiLevelType w:val="hybridMultilevel"/>
    <w:tmpl w:val="D30E558E"/>
    <w:lvl w:ilvl="0" w:tplc="7720911E">
      <w:start w:val="1"/>
      <w:numFmt w:val="japaneseCounting"/>
      <w:lvlText w:val="（%1）"/>
      <w:lvlJc w:val="left"/>
      <w:pPr>
        <w:ind w:left="1744" w:hanging="1080"/>
      </w:pPr>
      <w:rPr>
        <w:rFonts w:hint="default"/>
      </w:r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3">
    <w:nsid w:val="3FAF6599"/>
    <w:multiLevelType w:val="hybridMultilevel"/>
    <w:tmpl w:val="0F2E9C18"/>
    <w:lvl w:ilvl="0" w:tplc="B472FDB0">
      <w:start w:val="5"/>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67"/>
    <w:rsid w:val="0006086D"/>
    <w:rsid w:val="00073DFA"/>
    <w:rsid w:val="000B1E73"/>
    <w:rsid w:val="000B4CB6"/>
    <w:rsid w:val="00125184"/>
    <w:rsid w:val="00130B81"/>
    <w:rsid w:val="0013795F"/>
    <w:rsid w:val="00174D63"/>
    <w:rsid w:val="001D3838"/>
    <w:rsid w:val="00207FE6"/>
    <w:rsid w:val="00276869"/>
    <w:rsid w:val="00284002"/>
    <w:rsid w:val="0028561B"/>
    <w:rsid w:val="0028736E"/>
    <w:rsid w:val="002D0CA1"/>
    <w:rsid w:val="002D5FED"/>
    <w:rsid w:val="002E5C30"/>
    <w:rsid w:val="003301C3"/>
    <w:rsid w:val="003402DE"/>
    <w:rsid w:val="00352DB7"/>
    <w:rsid w:val="0037396E"/>
    <w:rsid w:val="003779DA"/>
    <w:rsid w:val="00380B67"/>
    <w:rsid w:val="003B5BD8"/>
    <w:rsid w:val="003E7D31"/>
    <w:rsid w:val="003F1896"/>
    <w:rsid w:val="00451611"/>
    <w:rsid w:val="00465E1B"/>
    <w:rsid w:val="00466BD6"/>
    <w:rsid w:val="00471F8F"/>
    <w:rsid w:val="004B17D7"/>
    <w:rsid w:val="004C13F1"/>
    <w:rsid w:val="004C7102"/>
    <w:rsid w:val="004F0F16"/>
    <w:rsid w:val="0053524F"/>
    <w:rsid w:val="005874CA"/>
    <w:rsid w:val="0059189B"/>
    <w:rsid w:val="005A4990"/>
    <w:rsid w:val="005B4EDB"/>
    <w:rsid w:val="00635670"/>
    <w:rsid w:val="0066391D"/>
    <w:rsid w:val="0066688F"/>
    <w:rsid w:val="00672570"/>
    <w:rsid w:val="00682032"/>
    <w:rsid w:val="00684D98"/>
    <w:rsid w:val="006D1748"/>
    <w:rsid w:val="006E2DEC"/>
    <w:rsid w:val="006F5FE6"/>
    <w:rsid w:val="0074612A"/>
    <w:rsid w:val="00777EA1"/>
    <w:rsid w:val="007A453C"/>
    <w:rsid w:val="007C0037"/>
    <w:rsid w:val="007C0728"/>
    <w:rsid w:val="007D4106"/>
    <w:rsid w:val="007F4B35"/>
    <w:rsid w:val="00805B53"/>
    <w:rsid w:val="0082648E"/>
    <w:rsid w:val="00844E74"/>
    <w:rsid w:val="00853167"/>
    <w:rsid w:val="008576BC"/>
    <w:rsid w:val="00870E14"/>
    <w:rsid w:val="0088627F"/>
    <w:rsid w:val="008E23B0"/>
    <w:rsid w:val="008E3C7E"/>
    <w:rsid w:val="00924113"/>
    <w:rsid w:val="0093185D"/>
    <w:rsid w:val="0095329F"/>
    <w:rsid w:val="00987A46"/>
    <w:rsid w:val="009C1A8F"/>
    <w:rsid w:val="00A51B8E"/>
    <w:rsid w:val="00A832D8"/>
    <w:rsid w:val="00A87EA6"/>
    <w:rsid w:val="00A957FE"/>
    <w:rsid w:val="00AF344E"/>
    <w:rsid w:val="00B14EE5"/>
    <w:rsid w:val="00B3345D"/>
    <w:rsid w:val="00BF2DCC"/>
    <w:rsid w:val="00C27EA3"/>
    <w:rsid w:val="00C54A51"/>
    <w:rsid w:val="00CB6073"/>
    <w:rsid w:val="00CC2638"/>
    <w:rsid w:val="00CC7D98"/>
    <w:rsid w:val="00CD0573"/>
    <w:rsid w:val="00D57D76"/>
    <w:rsid w:val="00D77567"/>
    <w:rsid w:val="00D93AE4"/>
    <w:rsid w:val="00D956DC"/>
    <w:rsid w:val="00DC65EE"/>
    <w:rsid w:val="00DE0179"/>
    <w:rsid w:val="00E42FFF"/>
    <w:rsid w:val="00EC3B31"/>
    <w:rsid w:val="00F87424"/>
    <w:rsid w:val="00F90E3A"/>
    <w:rsid w:val="00FA25F6"/>
    <w:rsid w:val="00FA7B51"/>
    <w:rsid w:val="00FB41FC"/>
    <w:rsid w:val="00FF03C4"/>
    <w:rsid w:val="00FF359D"/>
    <w:rsid w:val="00FF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AB85-BE77-499C-8A72-483C52F9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167"/>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53167"/>
  </w:style>
  <w:style w:type="paragraph" w:styleId="a4">
    <w:name w:val="footer"/>
    <w:basedOn w:val="a"/>
    <w:link w:val="Char"/>
    <w:rsid w:val="00853167"/>
    <w:pPr>
      <w:tabs>
        <w:tab w:val="center" w:pos="4153"/>
        <w:tab w:val="right" w:pos="8306"/>
      </w:tabs>
      <w:snapToGrid w:val="0"/>
      <w:jc w:val="left"/>
    </w:pPr>
    <w:rPr>
      <w:sz w:val="18"/>
      <w:szCs w:val="18"/>
    </w:rPr>
  </w:style>
  <w:style w:type="character" w:customStyle="1" w:styleId="Char">
    <w:name w:val="页脚 Char"/>
    <w:basedOn w:val="a0"/>
    <w:link w:val="a4"/>
    <w:rsid w:val="00853167"/>
    <w:rPr>
      <w:rFonts w:ascii="Calibri" w:eastAsia="仿宋_GB2312" w:hAnsi="Calibri" w:cs="Times New Roman"/>
      <w:sz w:val="18"/>
      <w:szCs w:val="18"/>
    </w:rPr>
  </w:style>
  <w:style w:type="paragraph" w:styleId="a5">
    <w:name w:val="List Paragraph"/>
    <w:basedOn w:val="a"/>
    <w:uiPriority w:val="34"/>
    <w:qFormat/>
    <w:rsid w:val="006E2DEC"/>
    <w:pPr>
      <w:ind w:firstLineChars="200" w:firstLine="420"/>
    </w:pPr>
  </w:style>
  <w:style w:type="paragraph" w:styleId="a6">
    <w:name w:val="Normal (Web)"/>
    <w:basedOn w:val="a"/>
    <w:rsid w:val="0074612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D93A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93AE4"/>
    <w:rPr>
      <w:rFonts w:ascii="Calibri" w:eastAsia="仿宋_GB2312" w:hAnsi="Calibri" w:cs="Times New Roman"/>
      <w:sz w:val="18"/>
      <w:szCs w:val="18"/>
    </w:rPr>
  </w:style>
  <w:style w:type="paragraph" w:styleId="a8">
    <w:name w:val="Balloon Text"/>
    <w:basedOn w:val="a"/>
    <w:link w:val="Char1"/>
    <w:uiPriority w:val="99"/>
    <w:semiHidden/>
    <w:unhideWhenUsed/>
    <w:rsid w:val="0059189B"/>
    <w:rPr>
      <w:sz w:val="18"/>
      <w:szCs w:val="18"/>
    </w:rPr>
  </w:style>
  <w:style w:type="character" w:customStyle="1" w:styleId="Char1">
    <w:name w:val="批注框文本 Char"/>
    <w:basedOn w:val="a0"/>
    <w:link w:val="a8"/>
    <w:uiPriority w:val="99"/>
    <w:semiHidden/>
    <w:rsid w:val="0059189B"/>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70395">
      <w:bodyDiv w:val="1"/>
      <w:marLeft w:val="0"/>
      <w:marRight w:val="0"/>
      <w:marTop w:val="0"/>
      <w:marBottom w:val="0"/>
      <w:divBdr>
        <w:top w:val="none" w:sz="0" w:space="0" w:color="auto"/>
        <w:left w:val="none" w:sz="0" w:space="0" w:color="auto"/>
        <w:bottom w:val="none" w:sz="0" w:space="0" w:color="auto"/>
        <w:right w:val="none" w:sz="0" w:space="0" w:color="auto"/>
      </w:divBdr>
      <w:divsChild>
        <w:div w:id="113989822">
          <w:marLeft w:val="0"/>
          <w:marRight w:val="0"/>
          <w:marTop w:val="0"/>
          <w:marBottom w:val="0"/>
          <w:divBdr>
            <w:top w:val="none" w:sz="0" w:space="0" w:color="auto"/>
            <w:left w:val="none" w:sz="0" w:space="0" w:color="auto"/>
            <w:bottom w:val="none" w:sz="0" w:space="0" w:color="auto"/>
            <w:right w:val="none" w:sz="0" w:space="0" w:color="auto"/>
          </w:divBdr>
          <w:divsChild>
            <w:div w:id="954823782">
              <w:marLeft w:val="0"/>
              <w:marRight w:val="0"/>
              <w:marTop w:val="0"/>
              <w:marBottom w:val="0"/>
              <w:divBdr>
                <w:top w:val="single" w:sz="6" w:space="8" w:color="E2E2E2"/>
                <w:left w:val="single" w:sz="6" w:space="19" w:color="E2E2E2"/>
                <w:bottom w:val="single" w:sz="6" w:space="8" w:color="E2E2E2"/>
                <w:right w:val="single" w:sz="6" w:space="19" w:color="E2E2E2"/>
              </w:divBdr>
              <w:divsChild>
                <w:div w:id="12533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4784">
      <w:bodyDiv w:val="1"/>
      <w:marLeft w:val="0"/>
      <w:marRight w:val="0"/>
      <w:marTop w:val="0"/>
      <w:marBottom w:val="0"/>
      <w:divBdr>
        <w:top w:val="none" w:sz="0" w:space="0" w:color="auto"/>
        <w:left w:val="none" w:sz="0" w:space="0" w:color="auto"/>
        <w:bottom w:val="none" w:sz="0" w:space="0" w:color="auto"/>
        <w:right w:val="none" w:sz="0" w:space="0" w:color="auto"/>
      </w:divBdr>
      <w:divsChild>
        <w:div w:id="1036272252">
          <w:marLeft w:val="0"/>
          <w:marRight w:val="0"/>
          <w:marTop w:val="0"/>
          <w:marBottom w:val="0"/>
          <w:divBdr>
            <w:top w:val="none" w:sz="0" w:space="0" w:color="auto"/>
            <w:left w:val="none" w:sz="0" w:space="0" w:color="auto"/>
            <w:bottom w:val="none" w:sz="0" w:space="0" w:color="auto"/>
            <w:right w:val="none" w:sz="0" w:space="0" w:color="auto"/>
          </w:divBdr>
          <w:divsChild>
            <w:div w:id="14962084">
              <w:marLeft w:val="0"/>
              <w:marRight w:val="0"/>
              <w:marTop w:val="0"/>
              <w:marBottom w:val="0"/>
              <w:divBdr>
                <w:top w:val="single" w:sz="6" w:space="8" w:color="E2E2E2"/>
                <w:left w:val="single" w:sz="6" w:space="19" w:color="E2E2E2"/>
                <w:bottom w:val="single" w:sz="6" w:space="8" w:color="E2E2E2"/>
                <w:right w:val="single" w:sz="6" w:space="19" w:color="E2E2E2"/>
              </w:divBdr>
              <w:divsChild>
                <w:div w:id="13197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71429">
      <w:bodyDiv w:val="1"/>
      <w:marLeft w:val="0"/>
      <w:marRight w:val="0"/>
      <w:marTop w:val="0"/>
      <w:marBottom w:val="0"/>
      <w:divBdr>
        <w:top w:val="none" w:sz="0" w:space="0" w:color="auto"/>
        <w:left w:val="none" w:sz="0" w:space="0" w:color="auto"/>
        <w:bottom w:val="none" w:sz="0" w:space="0" w:color="auto"/>
        <w:right w:val="none" w:sz="0" w:space="0" w:color="auto"/>
      </w:divBdr>
      <w:divsChild>
        <w:div w:id="639114991">
          <w:marLeft w:val="0"/>
          <w:marRight w:val="0"/>
          <w:marTop w:val="0"/>
          <w:marBottom w:val="0"/>
          <w:divBdr>
            <w:top w:val="none" w:sz="0" w:space="0" w:color="auto"/>
            <w:left w:val="none" w:sz="0" w:space="0" w:color="auto"/>
            <w:bottom w:val="none" w:sz="0" w:space="0" w:color="auto"/>
            <w:right w:val="none" w:sz="0" w:space="0" w:color="auto"/>
          </w:divBdr>
          <w:divsChild>
            <w:div w:id="532572151">
              <w:marLeft w:val="0"/>
              <w:marRight w:val="0"/>
              <w:marTop w:val="0"/>
              <w:marBottom w:val="0"/>
              <w:divBdr>
                <w:top w:val="single" w:sz="6" w:space="8" w:color="E2E2E2"/>
                <w:left w:val="single" w:sz="6" w:space="19" w:color="E2E2E2"/>
                <w:bottom w:val="single" w:sz="6" w:space="8" w:color="E2E2E2"/>
                <w:right w:val="single" w:sz="6" w:space="19" w:color="E2E2E2"/>
              </w:divBdr>
              <w:divsChild>
                <w:div w:id="6310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4177">
      <w:bodyDiv w:val="1"/>
      <w:marLeft w:val="0"/>
      <w:marRight w:val="0"/>
      <w:marTop w:val="0"/>
      <w:marBottom w:val="0"/>
      <w:divBdr>
        <w:top w:val="none" w:sz="0" w:space="0" w:color="auto"/>
        <w:left w:val="none" w:sz="0" w:space="0" w:color="auto"/>
        <w:bottom w:val="none" w:sz="0" w:space="0" w:color="auto"/>
        <w:right w:val="none" w:sz="0" w:space="0" w:color="auto"/>
      </w:divBdr>
    </w:div>
    <w:div w:id="2139956268">
      <w:bodyDiv w:val="1"/>
      <w:marLeft w:val="0"/>
      <w:marRight w:val="0"/>
      <w:marTop w:val="0"/>
      <w:marBottom w:val="0"/>
      <w:divBdr>
        <w:top w:val="none" w:sz="0" w:space="0" w:color="auto"/>
        <w:left w:val="none" w:sz="0" w:space="0" w:color="auto"/>
        <w:bottom w:val="none" w:sz="0" w:space="0" w:color="auto"/>
        <w:right w:val="none" w:sz="0" w:space="0" w:color="auto"/>
      </w:divBdr>
      <w:divsChild>
        <w:div w:id="304511518">
          <w:marLeft w:val="0"/>
          <w:marRight w:val="0"/>
          <w:marTop w:val="0"/>
          <w:marBottom w:val="0"/>
          <w:divBdr>
            <w:top w:val="none" w:sz="0" w:space="0" w:color="auto"/>
            <w:left w:val="none" w:sz="0" w:space="0" w:color="auto"/>
            <w:bottom w:val="none" w:sz="0" w:space="0" w:color="auto"/>
            <w:right w:val="none" w:sz="0" w:space="0" w:color="auto"/>
          </w:divBdr>
          <w:divsChild>
            <w:div w:id="889462143">
              <w:marLeft w:val="0"/>
              <w:marRight w:val="0"/>
              <w:marTop w:val="0"/>
              <w:marBottom w:val="0"/>
              <w:divBdr>
                <w:top w:val="single" w:sz="6" w:space="8" w:color="E2E2E2"/>
                <w:left w:val="single" w:sz="6" w:space="19" w:color="E2E2E2"/>
                <w:bottom w:val="single" w:sz="6" w:space="8" w:color="E2E2E2"/>
                <w:right w:val="single" w:sz="6" w:space="19" w:color="E2E2E2"/>
              </w:divBdr>
              <w:divsChild>
                <w:div w:id="2701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2021-04-14T06:13:00Z</cp:lastPrinted>
  <dcterms:created xsi:type="dcterms:W3CDTF">2021-04-14T07:08:00Z</dcterms:created>
  <dcterms:modified xsi:type="dcterms:W3CDTF">2021-04-15T08:30:00Z</dcterms:modified>
</cp:coreProperties>
</file>